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FB" w:rsidRDefault="00A36DFB" w:rsidP="00A36DFB">
      <w:pPr>
        <w:pStyle w:val="Title"/>
        <w:rPr>
          <w:sz w:val="48"/>
        </w:rPr>
      </w:pPr>
      <w:r>
        <w:rPr>
          <w:sz w:val="48"/>
        </w:rPr>
        <w:t>Ovi Vargas</w:t>
      </w:r>
    </w:p>
    <w:p w:rsidR="00A36DFB" w:rsidRDefault="00A36DFB" w:rsidP="00A36DFB">
      <w:pPr>
        <w:jc w:val="center"/>
        <w:rPr>
          <w:sz w:val="28"/>
        </w:rPr>
      </w:pPr>
      <w:r>
        <w:rPr>
          <w:sz w:val="28"/>
        </w:rPr>
        <w:t>23-90  33</w:t>
      </w:r>
      <w:r w:rsidRPr="007038D8">
        <w:rPr>
          <w:sz w:val="28"/>
          <w:vertAlign w:val="superscript"/>
        </w:rPr>
        <w:t>rd</w:t>
      </w:r>
      <w:r>
        <w:rPr>
          <w:sz w:val="28"/>
        </w:rPr>
        <w:t xml:space="preserve"> Street, Astoria, New York 11105</w:t>
      </w:r>
    </w:p>
    <w:p w:rsidR="00A36DFB" w:rsidRDefault="00A36DFB" w:rsidP="00A36DFB">
      <w:pPr>
        <w:jc w:val="center"/>
        <w:rPr>
          <w:sz w:val="28"/>
        </w:rPr>
      </w:pPr>
      <w:r>
        <w:rPr>
          <w:sz w:val="28"/>
        </w:rPr>
        <w:t>(917) 592-9056 - ovivargas123@gmail.com</w:t>
      </w:r>
    </w:p>
    <w:p w:rsidR="00A36DFB" w:rsidRDefault="00A36DFB" w:rsidP="00A36DFB">
      <w:pPr>
        <w:rPr>
          <w:sz w:val="28"/>
        </w:rPr>
      </w:pPr>
    </w:p>
    <w:p w:rsidR="00A36DFB" w:rsidRDefault="00A36DFB" w:rsidP="00A36DFB">
      <w:pPr>
        <w:pStyle w:val="Heading2"/>
      </w:pPr>
    </w:p>
    <w:p w:rsidR="00A36DFB" w:rsidRDefault="00A36DFB" w:rsidP="00A36DFB">
      <w:pPr>
        <w:pStyle w:val="Heading2"/>
      </w:pPr>
      <w:r>
        <w:t>RESUME</w:t>
      </w:r>
    </w:p>
    <w:p w:rsidR="00A36DFB" w:rsidRDefault="00A36DFB" w:rsidP="00A36DFB">
      <w:pPr>
        <w:pStyle w:val="Heading1"/>
        <w:rPr>
          <w:b w:val="0"/>
          <w:sz w:val="24"/>
        </w:rPr>
      </w:pPr>
      <w:r>
        <w:t>ARTISTIC DIRECTOR</w:t>
      </w:r>
    </w:p>
    <w:p w:rsidR="00A36DFB" w:rsidRDefault="00A36DFB" w:rsidP="00A36DFB"/>
    <w:p w:rsidR="00A36DFB" w:rsidRDefault="00A36DFB" w:rsidP="00A36DFB">
      <w:r>
        <w:t>2015 Currently: Theatre By The Bay – Bayside, Queens, NY</w:t>
      </w:r>
    </w:p>
    <w:p w:rsidR="00A36DFB" w:rsidRDefault="00A36DFB" w:rsidP="00A36DFB">
      <w:r>
        <w:t xml:space="preserve">Responsibilities include expanding as well as selecting our season, casting, directing and choreographing productions. Responsible for bringing professional talent to the company. Manage our one-act play festival and develop properties, musicals and non musicals for future productions. </w:t>
      </w:r>
    </w:p>
    <w:p w:rsidR="00A36DFB" w:rsidRDefault="00A36DFB" w:rsidP="00A36DFB"/>
    <w:p w:rsidR="00A36DFB" w:rsidRDefault="00A36DFB" w:rsidP="00A36DFB">
      <w:r>
        <w:t>2007 Glove Theatre – Gloversville, New York</w:t>
      </w:r>
    </w:p>
    <w:p w:rsidR="00A36DFB" w:rsidRDefault="00A36DFB" w:rsidP="00A36DFB">
      <w:r>
        <w:t>Artistic Director. Responsibilities included being the face of the organization in all public affairs, networking and building relationships with local business and merchants, selecting a season, obtaining performing rights, creating a 3 year, 5 year and 7 year plans for the theatre, hiring artistic staff, actors, directors, musicians, processing and developing new material. Also responsible for directing, choreographing. Responsible for obtaining the theatre’s first Equity contract, a bi-monthly newspaper article as well as a bi-monthly-one hour radio spot covering theatre talk and it’s place in society as well as events at the theatre. Also, taught classes in acting and dance.</w:t>
      </w:r>
    </w:p>
    <w:p w:rsidR="00A36DFB" w:rsidRDefault="00A36DFB" w:rsidP="00A36DFB"/>
    <w:p w:rsidR="00A36DFB" w:rsidRDefault="00A36DFB" w:rsidP="00A36DFB">
      <w:r>
        <w:t>1998 Arc &amp; Allen - New York City</w:t>
      </w:r>
    </w:p>
    <w:p w:rsidR="00A36DFB" w:rsidRDefault="00A36DFB" w:rsidP="00A36DFB">
      <w:r>
        <w:t>Artistic Director/Dramaturge. Responsibilities included networking, fundraising, advising the managing director, processing original materials for production consideration. As well as, directing and choreographing shows.</w:t>
      </w:r>
    </w:p>
    <w:p w:rsidR="00A36DFB" w:rsidRDefault="00A36DFB" w:rsidP="00A36DFB"/>
    <w:p w:rsidR="00A36DFB" w:rsidRDefault="00A36DFB" w:rsidP="00A36DFB">
      <w:r>
        <w:t>1981 – 1983 Mission Hill Theatre Company – Boston, Massachusetts</w:t>
      </w:r>
    </w:p>
    <w:p w:rsidR="00A36DFB" w:rsidRDefault="00A36DFB" w:rsidP="00A36DFB">
      <w:r>
        <w:t>Artistic Director/Advisor. In charge of providing artistic advice to the managing director. In charge of writing shows, casting, directing, choreography. Also, in charge of teaching classes in acting, dance, speech and stage combat.</w:t>
      </w:r>
    </w:p>
    <w:p w:rsidR="00A36DFB" w:rsidRDefault="00A36DFB" w:rsidP="00A36DFB"/>
    <w:p w:rsidR="00A36DFB" w:rsidRDefault="00A36DFB" w:rsidP="00A36DFB">
      <w:r>
        <w:t>1979 – 1984 Stoneham Summer Theatre – Stoneham, Massachusetts</w:t>
      </w:r>
    </w:p>
    <w:p w:rsidR="00A36DFB" w:rsidRDefault="00A36DFB" w:rsidP="00A36DFB">
      <w:r>
        <w:t>Founder and Artistic Director. In charge of the entire operation from: Producing, budget, fund raising, hiring and managing staff, selecting a season, casting, directing and choreographing shows. Also in charge of nurturing playwrights and composers and developing new material as well as writing shows for the company and teaching classes in acting, dance, speech and stage combat.</w:t>
      </w:r>
    </w:p>
    <w:p w:rsidR="00A36DFB" w:rsidRDefault="00A36DFB" w:rsidP="00A36DFB"/>
    <w:p w:rsidR="00A36DFB" w:rsidRDefault="00A36DFB" w:rsidP="00A36DFB"/>
    <w:p w:rsidR="00A36DFB" w:rsidRDefault="00A36DFB" w:rsidP="00A36DFB"/>
    <w:p w:rsidR="00A36DFB" w:rsidRDefault="00A36DFB" w:rsidP="00A36DFB"/>
    <w:p w:rsidR="00A36DFB" w:rsidRDefault="00A36DFB" w:rsidP="00A36DFB">
      <w:pPr>
        <w:pStyle w:val="Heading1"/>
      </w:pPr>
      <w:r>
        <w:lastRenderedPageBreak/>
        <w:t>RESIDENT DIRECTOR</w:t>
      </w:r>
    </w:p>
    <w:p w:rsidR="00A36DFB" w:rsidRDefault="00A36DFB" w:rsidP="00A36DFB"/>
    <w:p w:rsidR="00A36DFB" w:rsidRDefault="00A36DFB" w:rsidP="00A36DFB">
      <w:r>
        <w:t>2005 – 2015 Madelf Productions – Developed and Directed &amp; Choreographed world premiere of Children of Children and four subsequent revivals. Currently developing another world premiere; The Nature Of Man.</w:t>
      </w:r>
    </w:p>
    <w:p w:rsidR="00A36DFB" w:rsidRDefault="00A36DFB" w:rsidP="00A36DFB"/>
    <w:p w:rsidR="00A36DFB" w:rsidRDefault="00A36DFB" w:rsidP="00A36DFB">
      <w:r>
        <w:t>1995 –2001 Third-Eye Repertory Theatre Company – New York City</w:t>
      </w:r>
    </w:p>
    <w:p w:rsidR="00A36DFB" w:rsidRDefault="00A36DFB" w:rsidP="00A36DFB">
      <w:r>
        <w:t xml:space="preserve">Directed and or choreographed 11 productions including the highly acclaimed 2000 Godspell and 1998 Hair. As well as two world premieres. </w:t>
      </w:r>
    </w:p>
    <w:p w:rsidR="00A36DFB" w:rsidRDefault="00A36DFB" w:rsidP="00A36DFB"/>
    <w:p w:rsidR="00A36DFB" w:rsidRDefault="00A36DFB" w:rsidP="00A36DFB">
      <w:r>
        <w:t>1996 – 2000 Westside Repertory Theatre – New York City</w:t>
      </w:r>
    </w:p>
    <w:p w:rsidR="00A36DFB" w:rsidRDefault="00A36DFB" w:rsidP="00A36DFB">
      <w:pPr>
        <w:rPr>
          <w:sz w:val="56"/>
        </w:rPr>
      </w:pPr>
      <w:r>
        <w:t xml:space="preserve">Directed 5 successful productions including two world premieres. </w:t>
      </w:r>
    </w:p>
    <w:p w:rsidR="00A36DFB" w:rsidRDefault="00A36DFB" w:rsidP="00A36DFB">
      <w:r>
        <w:t xml:space="preserve"> </w:t>
      </w:r>
    </w:p>
    <w:p w:rsidR="00A36DFB" w:rsidRDefault="00A36DFB" w:rsidP="00A36DFB"/>
    <w:p w:rsidR="00A36DFB" w:rsidRDefault="00A36DFB" w:rsidP="00A36DFB"/>
    <w:p w:rsidR="00A36DFB" w:rsidRDefault="00A36DFB" w:rsidP="00A36DFB">
      <w:r>
        <w:t>Directing, Choreography &amp; Acting resume to follow. Please scroll down.</w:t>
      </w:r>
    </w:p>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Default="00A36DFB" w:rsidP="00A36DFB"/>
    <w:p w:rsidR="00A36DFB" w:rsidRPr="00186782" w:rsidRDefault="00A36DFB" w:rsidP="00A36DFB">
      <w:pPr>
        <w:pStyle w:val="Title"/>
        <w:rPr>
          <w:sz w:val="56"/>
          <w:szCs w:val="56"/>
        </w:rPr>
      </w:pPr>
      <w:r w:rsidRPr="00186782">
        <w:rPr>
          <w:sz w:val="56"/>
          <w:szCs w:val="56"/>
        </w:rPr>
        <w:t>Ovi Vargas</w:t>
      </w:r>
    </w:p>
    <w:p w:rsidR="00A36DFB" w:rsidRDefault="00A36DFB" w:rsidP="00A36DFB">
      <w:pPr>
        <w:pStyle w:val="Heading2"/>
        <w:rPr>
          <w:sz w:val="32"/>
        </w:rPr>
      </w:pPr>
      <w:r>
        <w:rPr>
          <w:sz w:val="32"/>
        </w:rPr>
        <w:t>DIRECTING</w:t>
      </w:r>
    </w:p>
    <w:p w:rsidR="00A36DFB" w:rsidRDefault="00A36DFB" w:rsidP="00A36DFB">
      <w:pPr>
        <w:pStyle w:val="Heading7"/>
        <w:rPr>
          <w:sz w:val="28"/>
        </w:rPr>
      </w:pPr>
      <w:r>
        <w:rPr>
          <w:sz w:val="28"/>
        </w:rPr>
        <w:t>New York</w:t>
      </w:r>
    </w:p>
    <w:tbl>
      <w:tblPr>
        <w:tblW w:w="11146" w:type="dxa"/>
        <w:tblInd w:w="-612" w:type="dxa"/>
        <w:tblLayout w:type="fixed"/>
        <w:tblLook w:val="0000" w:firstRow="0" w:lastRow="0" w:firstColumn="0" w:lastColumn="0" w:noHBand="0" w:noVBand="0"/>
      </w:tblPr>
      <w:tblGrid>
        <w:gridCol w:w="3780"/>
        <w:gridCol w:w="3600"/>
        <w:gridCol w:w="3766"/>
      </w:tblGrid>
      <w:tr w:rsidR="00A36DFB" w:rsidTr="000E44E5">
        <w:trPr>
          <w:trHeight w:val="1103"/>
        </w:trPr>
        <w:tc>
          <w:tcPr>
            <w:tcW w:w="3780" w:type="dxa"/>
          </w:tcPr>
          <w:p w:rsidR="00A36DFB" w:rsidRDefault="00A36DFB" w:rsidP="000E44E5">
            <w:r>
              <w:t>2016 Hairspray</w:t>
            </w:r>
          </w:p>
          <w:p w:rsidR="00A36DFB" w:rsidRDefault="00A36DFB" w:rsidP="000E44E5">
            <w:r>
              <w:t>2015 A Funny thing…Forum</w:t>
            </w:r>
          </w:p>
          <w:p w:rsidR="00A36DFB" w:rsidRDefault="00A36DFB" w:rsidP="000E44E5">
            <w:r>
              <w:t>2010 Clue: The Musical!</w:t>
            </w:r>
          </w:p>
          <w:p w:rsidR="00A36DFB" w:rsidRDefault="00A36DFB" w:rsidP="000E44E5">
            <w:r>
              <w:t>2008 Children of Children</w:t>
            </w:r>
          </w:p>
          <w:p w:rsidR="00A36DFB" w:rsidRDefault="00A36DFB" w:rsidP="000E44E5">
            <w:r>
              <w:t>2004 Children of Children</w:t>
            </w:r>
          </w:p>
          <w:p w:rsidR="00A36DFB" w:rsidRDefault="00A36DFB" w:rsidP="000E44E5">
            <w:r>
              <w:t>2003 Latin Heat</w:t>
            </w:r>
          </w:p>
          <w:p w:rsidR="00A36DFB" w:rsidRDefault="00A36DFB" w:rsidP="000E44E5">
            <w:r>
              <w:t>2002 Sex: The Musical!</w:t>
            </w:r>
          </w:p>
          <w:p w:rsidR="00A36DFB" w:rsidRDefault="00A36DFB" w:rsidP="000E44E5">
            <w:r>
              <w:t xml:space="preserve">2001 Time and Again </w:t>
            </w:r>
            <w:r>
              <w:rPr>
                <w:sz w:val="20"/>
              </w:rPr>
              <w:t>(Asst Dir.)</w:t>
            </w:r>
          </w:p>
        </w:tc>
        <w:tc>
          <w:tcPr>
            <w:tcW w:w="3600" w:type="dxa"/>
          </w:tcPr>
          <w:p w:rsidR="00A36DFB" w:rsidRDefault="00A36DFB" w:rsidP="000E44E5">
            <w:r>
              <w:t>By Shaiman and Meehan</w:t>
            </w:r>
          </w:p>
          <w:p w:rsidR="00A36DFB" w:rsidRDefault="00A36DFB" w:rsidP="000E44E5">
            <w:r>
              <w:t>By Sondheim and Shevelove</w:t>
            </w:r>
          </w:p>
          <w:p w:rsidR="00A36DFB" w:rsidRDefault="00A36DFB" w:rsidP="000E44E5">
            <w:r>
              <w:t xml:space="preserve">By Blum, Barker, Martucci, </w:t>
            </w:r>
          </w:p>
          <w:p w:rsidR="00A36DFB" w:rsidRDefault="00A36DFB" w:rsidP="000E44E5">
            <w:r>
              <w:t>By Mark Durstewitz</w:t>
            </w:r>
          </w:p>
          <w:p w:rsidR="00A36DFB" w:rsidRDefault="00A36DFB" w:rsidP="000E44E5">
            <w:r>
              <w:t>By Mark Durstewitz</w:t>
            </w:r>
          </w:p>
          <w:p w:rsidR="00A36DFB" w:rsidRDefault="00A36DFB" w:rsidP="000E44E5">
            <w:r>
              <w:t>By Coffman and Vargas</w:t>
            </w:r>
          </w:p>
          <w:p w:rsidR="00A36DFB" w:rsidRDefault="00A36DFB" w:rsidP="000E44E5">
            <w:r>
              <w:t>By Coffman and Vargas</w:t>
            </w:r>
          </w:p>
          <w:p w:rsidR="00A36DFB" w:rsidRDefault="00A36DFB" w:rsidP="000E44E5">
            <w:r>
              <w:t>By Viertell and Kennon</w:t>
            </w:r>
          </w:p>
        </w:tc>
        <w:tc>
          <w:tcPr>
            <w:tcW w:w="3766" w:type="dxa"/>
          </w:tcPr>
          <w:p w:rsidR="00A36DFB" w:rsidRDefault="00A36DFB" w:rsidP="000E44E5">
            <w:r>
              <w:t>Theatre By The Bay</w:t>
            </w:r>
          </w:p>
          <w:p w:rsidR="00A36DFB" w:rsidRDefault="00A36DFB" w:rsidP="000E44E5">
            <w:r>
              <w:t>Theatre By The Bay</w:t>
            </w:r>
          </w:p>
          <w:p w:rsidR="00A36DFB" w:rsidRDefault="00A36DFB" w:rsidP="000E44E5">
            <w:r>
              <w:t>Lycian Theatre</w:t>
            </w:r>
          </w:p>
          <w:p w:rsidR="00A36DFB" w:rsidRDefault="00A36DFB" w:rsidP="000E44E5">
            <w:r>
              <w:t>Bleaker Street Theatre</w:t>
            </w:r>
          </w:p>
          <w:p w:rsidR="00A36DFB" w:rsidRDefault="00A36DFB" w:rsidP="000E44E5">
            <w:r>
              <w:t>Lincoln Center / Merkin Hall</w:t>
            </w:r>
          </w:p>
          <w:p w:rsidR="00A36DFB" w:rsidRDefault="00A36DFB" w:rsidP="000E44E5">
            <w:r>
              <w:t>International Producer’s Club</w:t>
            </w:r>
          </w:p>
          <w:p w:rsidR="00A36DFB" w:rsidRDefault="00A36DFB" w:rsidP="000E44E5">
            <w:r>
              <w:t>International Producer’s Club</w:t>
            </w:r>
          </w:p>
          <w:p w:rsidR="00A36DFB" w:rsidRDefault="00A36DFB" w:rsidP="000E44E5">
            <w:r>
              <w:t>Manhattan Theatre Club</w:t>
            </w:r>
          </w:p>
        </w:tc>
      </w:tr>
      <w:tr w:rsidR="00A36DFB" w:rsidTr="000E44E5">
        <w:trPr>
          <w:trHeight w:val="267"/>
        </w:trPr>
        <w:tc>
          <w:tcPr>
            <w:tcW w:w="3780" w:type="dxa"/>
            <w:shd w:val="clear" w:color="000000" w:fill="FFFFFF"/>
          </w:tcPr>
          <w:p w:rsidR="00A36DFB" w:rsidRDefault="00A36DFB" w:rsidP="000E44E5">
            <w:r>
              <w:t xml:space="preserve">2001 Call and Dash </w:t>
            </w:r>
            <w:r>
              <w:rPr>
                <w:sz w:val="20"/>
              </w:rPr>
              <w:t>(world premiere)</w:t>
            </w:r>
          </w:p>
        </w:tc>
        <w:tc>
          <w:tcPr>
            <w:tcW w:w="3600" w:type="dxa"/>
            <w:shd w:val="clear" w:color="000000" w:fill="FFFFFF"/>
          </w:tcPr>
          <w:p w:rsidR="00A36DFB" w:rsidRDefault="00A36DFB" w:rsidP="000E44E5">
            <w:r>
              <w:t>By Doug Held</w:t>
            </w:r>
          </w:p>
        </w:tc>
        <w:tc>
          <w:tcPr>
            <w:tcW w:w="3766" w:type="dxa"/>
            <w:shd w:val="clear" w:color="000000" w:fill="FFFFFF"/>
          </w:tcPr>
          <w:p w:rsidR="00A36DFB" w:rsidRDefault="00A36DFB" w:rsidP="000E44E5">
            <w:r>
              <w:t xml:space="preserve">Vital Theatre </w:t>
            </w:r>
          </w:p>
        </w:tc>
      </w:tr>
      <w:tr w:rsidR="00A36DFB" w:rsidTr="000E44E5">
        <w:trPr>
          <w:trHeight w:val="258"/>
        </w:trPr>
        <w:tc>
          <w:tcPr>
            <w:tcW w:w="3780" w:type="dxa"/>
          </w:tcPr>
          <w:p w:rsidR="00A36DFB" w:rsidRDefault="00A36DFB" w:rsidP="000E44E5">
            <w:r>
              <w:t xml:space="preserve">2000 Roland </w:t>
            </w:r>
            <w:r>
              <w:rPr>
                <w:sz w:val="20"/>
              </w:rPr>
              <w:t>(world premiere)</w:t>
            </w:r>
          </w:p>
        </w:tc>
        <w:tc>
          <w:tcPr>
            <w:tcW w:w="3600" w:type="dxa"/>
          </w:tcPr>
          <w:p w:rsidR="00A36DFB" w:rsidRDefault="00A36DFB" w:rsidP="000E44E5">
            <w:r>
              <w:t>By Ben Henderson</w:t>
            </w:r>
          </w:p>
        </w:tc>
        <w:tc>
          <w:tcPr>
            <w:tcW w:w="3766" w:type="dxa"/>
          </w:tcPr>
          <w:p w:rsidR="00A36DFB" w:rsidRDefault="00A36DFB" w:rsidP="000E44E5">
            <w:r>
              <w:t>Ensemble Studio Theatre</w:t>
            </w:r>
          </w:p>
        </w:tc>
      </w:tr>
      <w:tr w:rsidR="00A36DFB" w:rsidTr="000E44E5">
        <w:trPr>
          <w:trHeight w:val="258"/>
        </w:trPr>
        <w:tc>
          <w:tcPr>
            <w:tcW w:w="3780" w:type="dxa"/>
          </w:tcPr>
          <w:p w:rsidR="00A36DFB" w:rsidRDefault="00A36DFB" w:rsidP="000E44E5">
            <w:r>
              <w:t xml:space="preserve">2000 Distractions </w:t>
            </w:r>
            <w:r>
              <w:rPr>
                <w:sz w:val="20"/>
              </w:rPr>
              <w:t>(world premiere)</w:t>
            </w:r>
          </w:p>
        </w:tc>
        <w:tc>
          <w:tcPr>
            <w:tcW w:w="3600" w:type="dxa"/>
          </w:tcPr>
          <w:p w:rsidR="00A36DFB" w:rsidRDefault="00A36DFB" w:rsidP="000E44E5">
            <w:r>
              <w:t>By Ben Henderson</w:t>
            </w:r>
          </w:p>
        </w:tc>
        <w:tc>
          <w:tcPr>
            <w:tcW w:w="3766" w:type="dxa"/>
          </w:tcPr>
          <w:p w:rsidR="00A36DFB" w:rsidRDefault="00A36DFB" w:rsidP="000E44E5">
            <w:r>
              <w:t>Ensemble Studio Theatre</w:t>
            </w:r>
          </w:p>
        </w:tc>
      </w:tr>
      <w:tr w:rsidR="00A36DFB" w:rsidTr="000E44E5">
        <w:trPr>
          <w:trHeight w:val="240"/>
        </w:trPr>
        <w:tc>
          <w:tcPr>
            <w:tcW w:w="3780" w:type="dxa"/>
          </w:tcPr>
          <w:p w:rsidR="00A36DFB" w:rsidRDefault="00A36DFB" w:rsidP="000E44E5">
            <w:r>
              <w:t xml:space="preserve">2000 Opelika </w:t>
            </w:r>
            <w:r>
              <w:rPr>
                <w:sz w:val="20"/>
              </w:rPr>
              <w:t>(world premiere)</w:t>
            </w:r>
          </w:p>
        </w:tc>
        <w:tc>
          <w:tcPr>
            <w:tcW w:w="3600" w:type="dxa"/>
          </w:tcPr>
          <w:p w:rsidR="00A36DFB" w:rsidRDefault="00A36DFB" w:rsidP="000E44E5">
            <w:r>
              <w:t>By Megan Hayes</w:t>
            </w:r>
          </w:p>
        </w:tc>
        <w:tc>
          <w:tcPr>
            <w:tcW w:w="3766" w:type="dxa"/>
          </w:tcPr>
          <w:p w:rsidR="00A36DFB" w:rsidRDefault="00A36DFB" w:rsidP="000E44E5">
            <w:r>
              <w:t>Third Eye Repertory</w:t>
            </w:r>
          </w:p>
        </w:tc>
      </w:tr>
      <w:tr w:rsidR="00A36DFB" w:rsidTr="000E44E5">
        <w:trPr>
          <w:trHeight w:val="288"/>
        </w:trPr>
        <w:tc>
          <w:tcPr>
            <w:tcW w:w="3780" w:type="dxa"/>
          </w:tcPr>
          <w:p w:rsidR="00A36DFB" w:rsidRDefault="00A36DFB" w:rsidP="000E44E5"/>
        </w:tc>
        <w:tc>
          <w:tcPr>
            <w:tcW w:w="7366" w:type="dxa"/>
            <w:gridSpan w:val="2"/>
          </w:tcPr>
          <w:p w:rsidR="00A36DFB" w:rsidRDefault="00A36DFB" w:rsidP="000E44E5">
            <w:pPr>
              <w:rPr>
                <w:sz w:val="20"/>
              </w:rPr>
            </w:pPr>
            <w:r>
              <w:rPr>
                <w:sz w:val="20"/>
              </w:rPr>
              <w:t>(w/ Developmental readings at The Lincoln Center for the Performing Arts)</w:t>
            </w:r>
          </w:p>
        </w:tc>
      </w:tr>
      <w:tr w:rsidR="00A36DFB" w:rsidTr="000E44E5">
        <w:trPr>
          <w:trHeight w:val="145"/>
        </w:trPr>
        <w:tc>
          <w:tcPr>
            <w:tcW w:w="3780" w:type="dxa"/>
          </w:tcPr>
          <w:p w:rsidR="00A36DFB" w:rsidRDefault="00A36DFB" w:rsidP="000E44E5">
            <w:r>
              <w:t>2000 Switched (</w:t>
            </w:r>
            <w:r>
              <w:rPr>
                <w:sz w:val="20"/>
              </w:rPr>
              <w:t>world</w:t>
            </w:r>
            <w:r>
              <w:t xml:space="preserve"> </w:t>
            </w:r>
            <w:r>
              <w:rPr>
                <w:sz w:val="20"/>
              </w:rPr>
              <w:t>premiere</w:t>
            </w:r>
            <w:r>
              <w:t>)</w:t>
            </w:r>
          </w:p>
        </w:tc>
        <w:tc>
          <w:tcPr>
            <w:tcW w:w="3600" w:type="dxa"/>
          </w:tcPr>
          <w:p w:rsidR="00A36DFB" w:rsidRDefault="00A36DFB" w:rsidP="000E44E5">
            <w:r>
              <w:t>By Jason Furlani</w:t>
            </w:r>
          </w:p>
        </w:tc>
        <w:tc>
          <w:tcPr>
            <w:tcW w:w="3766" w:type="dxa"/>
          </w:tcPr>
          <w:p w:rsidR="00A36DFB" w:rsidRDefault="00A36DFB" w:rsidP="000E44E5">
            <w:r>
              <w:t>Neighborhood Playhouse</w:t>
            </w:r>
          </w:p>
        </w:tc>
      </w:tr>
      <w:tr w:rsidR="00A36DFB" w:rsidTr="000E44E5">
        <w:trPr>
          <w:trHeight w:val="205"/>
        </w:trPr>
        <w:tc>
          <w:tcPr>
            <w:tcW w:w="3780" w:type="dxa"/>
          </w:tcPr>
          <w:p w:rsidR="00A36DFB" w:rsidRDefault="00A36DFB" w:rsidP="000E44E5">
            <w:r>
              <w:t>1999 The Wager</w:t>
            </w:r>
          </w:p>
        </w:tc>
        <w:tc>
          <w:tcPr>
            <w:tcW w:w="3600" w:type="dxa"/>
          </w:tcPr>
          <w:p w:rsidR="00A36DFB" w:rsidRDefault="00A36DFB" w:rsidP="000E44E5">
            <w:r>
              <w:t>By Mark Medoff</w:t>
            </w:r>
          </w:p>
        </w:tc>
        <w:tc>
          <w:tcPr>
            <w:tcW w:w="3766" w:type="dxa"/>
          </w:tcPr>
          <w:p w:rsidR="00A36DFB" w:rsidRDefault="00A36DFB" w:rsidP="000E44E5">
            <w:r>
              <w:t>Worn Karma Productions</w:t>
            </w:r>
          </w:p>
        </w:tc>
      </w:tr>
      <w:tr w:rsidR="00A36DFB" w:rsidTr="000E44E5">
        <w:trPr>
          <w:trHeight w:val="205"/>
        </w:trPr>
        <w:tc>
          <w:tcPr>
            <w:tcW w:w="3780" w:type="dxa"/>
          </w:tcPr>
          <w:p w:rsidR="00A36DFB" w:rsidRDefault="00A36DFB" w:rsidP="000E44E5">
            <w:r>
              <w:t xml:space="preserve">1999 Leaded </w:t>
            </w:r>
            <w:r>
              <w:rPr>
                <w:sz w:val="20"/>
              </w:rPr>
              <w:t>(world premiere)</w:t>
            </w:r>
          </w:p>
        </w:tc>
        <w:tc>
          <w:tcPr>
            <w:tcW w:w="3600" w:type="dxa"/>
          </w:tcPr>
          <w:p w:rsidR="00A36DFB" w:rsidRDefault="00A36DFB" w:rsidP="000E44E5">
            <w:r>
              <w:t>By Jason Furlani</w:t>
            </w:r>
          </w:p>
        </w:tc>
        <w:tc>
          <w:tcPr>
            <w:tcW w:w="3766" w:type="dxa"/>
          </w:tcPr>
          <w:p w:rsidR="00A36DFB" w:rsidRDefault="00A36DFB" w:rsidP="000E44E5">
            <w:r>
              <w:t>Real to Reel Productions</w:t>
            </w:r>
          </w:p>
        </w:tc>
      </w:tr>
      <w:tr w:rsidR="00A36DFB" w:rsidTr="000E44E5">
        <w:trPr>
          <w:trHeight w:val="145"/>
        </w:trPr>
        <w:tc>
          <w:tcPr>
            <w:tcW w:w="3780" w:type="dxa"/>
          </w:tcPr>
          <w:p w:rsidR="00A36DFB" w:rsidRDefault="00A36DFB" w:rsidP="000E44E5">
            <w:r>
              <w:t>1998 A Lie of the Mind</w:t>
            </w:r>
          </w:p>
        </w:tc>
        <w:tc>
          <w:tcPr>
            <w:tcW w:w="3600" w:type="dxa"/>
          </w:tcPr>
          <w:p w:rsidR="00A36DFB" w:rsidRDefault="00A36DFB" w:rsidP="000E44E5">
            <w:r>
              <w:t>By Sam Shepard</w:t>
            </w:r>
          </w:p>
        </w:tc>
        <w:tc>
          <w:tcPr>
            <w:tcW w:w="3766" w:type="dxa"/>
          </w:tcPr>
          <w:p w:rsidR="00A36DFB" w:rsidRDefault="00A36DFB" w:rsidP="000E44E5">
            <w:r>
              <w:t>Third Eye Repertory</w:t>
            </w:r>
          </w:p>
        </w:tc>
      </w:tr>
      <w:tr w:rsidR="00A36DFB" w:rsidTr="000E44E5">
        <w:trPr>
          <w:trHeight w:val="320"/>
        </w:trPr>
        <w:tc>
          <w:tcPr>
            <w:tcW w:w="3780" w:type="dxa"/>
          </w:tcPr>
          <w:p w:rsidR="00A36DFB" w:rsidRDefault="00A36DFB" w:rsidP="000E44E5">
            <w:r>
              <w:t>1998 The Dining Room</w:t>
            </w:r>
          </w:p>
        </w:tc>
        <w:tc>
          <w:tcPr>
            <w:tcW w:w="3600" w:type="dxa"/>
          </w:tcPr>
          <w:p w:rsidR="00A36DFB" w:rsidRDefault="00A36DFB" w:rsidP="000E44E5">
            <w:r>
              <w:t>By A.R. Gurney</w:t>
            </w:r>
          </w:p>
        </w:tc>
        <w:tc>
          <w:tcPr>
            <w:tcW w:w="3766" w:type="dxa"/>
          </w:tcPr>
          <w:p w:rsidR="00A36DFB" w:rsidRDefault="00A36DFB" w:rsidP="000E44E5">
            <w:r>
              <w:t>Third Eye Repertory</w:t>
            </w:r>
          </w:p>
        </w:tc>
      </w:tr>
      <w:tr w:rsidR="00A36DFB" w:rsidTr="000E44E5">
        <w:trPr>
          <w:trHeight w:val="276"/>
        </w:trPr>
        <w:tc>
          <w:tcPr>
            <w:tcW w:w="3780" w:type="dxa"/>
          </w:tcPr>
          <w:p w:rsidR="00A36DFB" w:rsidRDefault="00A36DFB" w:rsidP="000E44E5">
            <w:r>
              <w:t>1998 The Philadelphia Story</w:t>
            </w:r>
          </w:p>
        </w:tc>
        <w:tc>
          <w:tcPr>
            <w:tcW w:w="3600" w:type="dxa"/>
          </w:tcPr>
          <w:p w:rsidR="00A36DFB" w:rsidRDefault="00A36DFB" w:rsidP="000E44E5">
            <w:r>
              <w:t>By Philip Barry</w:t>
            </w:r>
          </w:p>
        </w:tc>
        <w:tc>
          <w:tcPr>
            <w:tcW w:w="3766" w:type="dxa"/>
          </w:tcPr>
          <w:p w:rsidR="00A36DFB" w:rsidRDefault="00A36DFB" w:rsidP="000E44E5">
            <w:r>
              <w:t>Westside Repertory</w:t>
            </w:r>
          </w:p>
        </w:tc>
      </w:tr>
      <w:tr w:rsidR="00A36DFB" w:rsidTr="000E44E5">
        <w:trPr>
          <w:trHeight w:val="222"/>
        </w:trPr>
        <w:tc>
          <w:tcPr>
            <w:tcW w:w="3780" w:type="dxa"/>
          </w:tcPr>
          <w:p w:rsidR="00A36DFB" w:rsidRDefault="00A36DFB" w:rsidP="000E44E5">
            <w:r>
              <w:t>1998 The Barber of Seville</w:t>
            </w:r>
          </w:p>
        </w:tc>
        <w:tc>
          <w:tcPr>
            <w:tcW w:w="3600" w:type="dxa"/>
          </w:tcPr>
          <w:p w:rsidR="00A36DFB" w:rsidRDefault="00A36DFB" w:rsidP="000E44E5">
            <w:r>
              <w:t>By Beaumarchais</w:t>
            </w:r>
          </w:p>
        </w:tc>
        <w:tc>
          <w:tcPr>
            <w:tcW w:w="3766" w:type="dxa"/>
          </w:tcPr>
          <w:p w:rsidR="00A36DFB" w:rsidRDefault="00A36DFB" w:rsidP="000E44E5">
            <w:r>
              <w:t>Westside Repertory</w:t>
            </w:r>
          </w:p>
        </w:tc>
      </w:tr>
      <w:tr w:rsidR="00A36DFB" w:rsidTr="000E44E5">
        <w:trPr>
          <w:trHeight w:val="3321"/>
        </w:trPr>
        <w:tc>
          <w:tcPr>
            <w:tcW w:w="3780" w:type="dxa"/>
          </w:tcPr>
          <w:p w:rsidR="00A36DFB" w:rsidRDefault="00A36DFB" w:rsidP="000E44E5">
            <w:pPr>
              <w:pStyle w:val="Heading1"/>
            </w:pPr>
            <w:r>
              <w:rPr>
                <w:sz w:val="24"/>
              </w:rPr>
              <w:t xml:space="preserve">           </w:t>
            </w:r>
            <w:r>
              <w:t xml:space="preserve">Regional </w:t>
            </w:r>
          </w:p>
          <w:p w:rsidR="00A36DFB" w:rsidRDefault="00A36DFB" w:rsidP="000E44E5">
            <w:r>
              <w:t>2013 Nunsense A-Men</w:t>
            </w:r>
          </w:p>
          <w:p w:rsidR="00A36DFB" w:rsidRDefault="00A36DFB" w:rsidP="000E44E5">
            <w:r>
              <w:t>2009 High School Musical</w:t>
            </w:r>
          </w:p>
          <w:p w:rsidR="00A36DFB" w:rsidRDefault="00A36DFB" w:rsidP="000E44E5">
            <w:r>
              <w:t>2007 The Nerd</w:t>
            </w:r>
          </w:p>
          <w:p w:rsidR="00A36DFB" w:rsidRDefault="00A36DFB" w:rsidP="000E44E5">
            <w:pPr>
              <w:pStyle w:val="Header"/>
              <w:shd w:val="clear" w:color="auto" w:fill="FFFFFF"/>
              <w:tabs>
                <w:tab w:val="clear" w:pos="4320"/>
                <w:tab w:val="clear" w:pos="8640"/>
              </w:tabs>
              <w:rPr>
                <w:shd w:val="clear" w:color="auto" w:fill="FFFF00"/>
              </w:rPr>
            </w:pPr>
            <w:r>
              <w:rPr>
                <w:shd w:val="clear" w:color="auto" w:fill="FFFFFF"/>
              </w:rPr>
              <w:t>2006 Nunsence…Jamboree</w:t>
            </w:r>
          </w:p>
          <w:p w:rsidR="00A36DFB" w:rsidRDefault="00A36DFB" w:rsidP="000E44E5">
            <w:pPr>
              <w:pStyle w:val="Header"/>
              <w:shd w:val="clear" w:color="auto" w:fill="FFFFFF"/>
              <w:tabs>
                <w:tab w:val="clear" w:pos="4320"/>
                <w:tab w:val="clear" w:pos="8640"/>
              </w:tabs>
              <w:rPr>
                <w:shd w:val="clear" w:color="auto" w:fill="FFFF00"/>
              </w:rPr>
            </w:pPr>
            <w:r>
              <w:rPr>
                <w:shd w:val="clear" w:color="auto" w:fill="FFFFFF"/>
              </w:rPr>
              <w:t>2006 Joseph…Dreamcoat</w:t>
            </w:r>
          </w:p>
          <w:p w:rsidR="00A36DFB" w:rsidRDefault="00A36DFB" w:rsidP="000E44E5">
            <w:pPr>
              <w:pStyle w:val="Header"/>
              <w:shd w:val="clear" w:color="auto" w:fill="FFFFFF"/>
              <w:tabs>
                <w:tab w:val="clear" w:pos="4320"/>
                <w:tab w:val="clear" w:pos="8640"/>
              </w:tabs>
              <w:rPr>
                <w:shd w:val="clear" w:color="auto" w:fill="FFFF00"/>
              </w:rPr>
            </w:pPr>
            <w:r>
              <w:rPr>
                <w:shd w:val="clear" w:color="auto" w:fill="FFFFFF"/>
              </w:rPr>
              <w:t>2005 Steel Magnolias</w:t>
            </w:r>
          </w:p>
          <w:p w:rsidR="00A36DFB" w:rsidRDefault="00A36DFB" w:rsidP="000E44E5">
            <w:r>
              <w:t>1997 High Spirits</w:t>
            </w:r>
          </w:p>
          <w:p w:rsidR="00A36DFB" w:rsidRDefault="00A36DFB" w:rsidP="000E44E5">
            <w:r>
              <w:t>1998 Anyone Can Whistle</w:t>
            </w:r>
          </w:p>
          <w:p w:rsidR="00A36DFB" w:rsidRDefault="00A36DFB" w:rsidP="000E44E5">
            <w:r>
              <w:t>1997 Jerry’s Girls</w:t>
            </w:r>
          </w:p>
          <w:p w:rsidR="00A36DFB" w:rsidRDefault="00A36DFB" w:rsidP="000E44E5">
            <w:r>
              <w:t>1983 The Family Nobody Wanted</w:t>
            </w:r>
          </w:p>
          <w:p w:rsidR="00A36DFB" w:rsidRDefault="00A36DFB" w:rsidP="000E44E5">
            <w:r>
              <w:t>1982 Sondheim And Simon</w:t>
            </w:r>
          </w:p>
        </w:tc>
        <w:tc>
          <w:tcPr>
            <w:tcW w:w="3600" w:type="dxa"/>
          </w:tcPr>
          <w:p w:rsidR="00A36DFB" w:rsidRDefault="00A36DFB" w:rsidP="000E44E5"/>
          <w:p w:rsidR="00A36DFB" w:rsidRDefault="00A36DFB" w:rsidP="000E44E5">
            <w:r>
              <w:t>By Danny Goggin</w:t>
            </w:r>
          </w:p>
          <w:p w:rsidR="00A36DFB" w:rsidRDefault="00A36DFB" w:rsidP="000E44E5">
            <w:r>
              <w:t>By Disney</w:t>
            </w:r>
          </w:p>
          <w:p w:rsidR="00A36DFB" w:rsidRDefault="00A36DFB" w:rsidP="000E44E5">
            <w:r>
              <w:t>By Larry Shue</w:t>
            </w:r>
          </w:p>
          <w:p w:rsidR="00A36DFB" w:rsidRDefault="00A36DFB" w:rsidP="000E44E5">
            <w:r>
              <w:rPr>
                <w:shd w:val="clear" w:color="auto" w:fill="FFFFFF"/>
              </w:rPr>
              <w:t>By Dan Goggin</w:t>
            </w:r>
            <w:r>
              <w:t xml:space="preserve"> </w:t>
            </w:r>
          </w:p>
          <w:p w:rsidR="00A36DFB" w:rsidRDefault="00A36DFB" w:rsidP="000E44E5">
            <w:pPr>
              <w:pStyle w:val="Header"/>
              <w:tabs>
                <w:tab w:val="clear" w:pos="4320"/>
                <w:tab w:val="clear" w:pos="8640"/>
              </w:tabs>
              <w:rPr>
                <w:shd w:val="clear" w:color="auto" w:fill="FFFF00"/>
              </w:rPr>
            </w:pPr>
            <w:r>
              <w:rPr>
                <w:shd w:val="clear" w:color="auto" w:fill="FFFFFF"/>
              </w:rPr>
              <w:t>By A. Webber &amp; T. Rice</w:t>
            </w:r>
          </w:p>
          <w:p w:rsidR="00A36DFB" w:rsidRDefault="00A36DFB" w:rsidP="000E44E5">
            <w:pPr>
              <w:pStyle w:val="Header"/>
              <w:tabs>
                <w:tab w:val="clear" w:pos="4320"/>
                <w:tab w:val="clear" w:pos="8640"/>
              </w:tabs>
              <w:rPr>
                <w:shd w:val="clear" w:color="auto" w:fill="FFFF00"/>
              </w:rPr>
            </w:pPr>
            <w:r>
              <w:rPr>
                <w:shd w:val="clear" w:color="auto" w:fill="FFFFFF"/>
              </w:rPr>
              <w:t>By Robert Harling</w:t>
            </w:r>
          </w:p>
          <w:p w:rsidR="00A36DFB" w:rsidRDefault="00A36DFB" w:rsidP="000E44E5">
            <w:r>
              <w:t>By Martin and Grey</w:t>
            </w:r>
          </w:p>
          <w:p w:rsidR="00A36DFB" w:rsidRDefault="00A36DFB" w:rsidP="000E44E5">
            <w:r>
              <w:t>By Stephen Sondheim</w:t>
            </w:r>
          </w:p>
          <w:p w:rsidR="00A36DFB" w:rsidRDefault="00A36DFB" w:rsidP="000E44E5">
            <w:r>
              <w:t>By Jerry Herman</w:t>
            </w:r>
          </w:p>
          <w:p w:rsidR="00A36DFB" w:rsidRDefault="00A36DFB" w:rsidP="000E44E5">
            <w:r>
              <w:t>By Christopher Sergel</w:t>
            </w:r>
          </w:p>
          <w:p w:rsidR="00A36DFB" w:rsidRDefault="00A36DFB" w:rsidP="000E44E5">
            <w:r>
              <w:t>By Ovi Vargas SST Productions</w:t>
            </w:r>
          </w:p>
          <w:p w:rsidR="00A36DFB" w:rsidRDefault="00A36DFB" w:rsidP="000E44E5"/>
        </w:tc>
        <w:tc>
          <w:tcPr>
            <w:tcW w:w="3766" w:type="dxa"/>
          </w:tcPr>
          <w:p w:rsidR="00A36DFB" w:rsidRDefault="00A36DFB" w:rsidP="000E44E5">
            <w:pPr>
              <w:pStyle w:val="Header"/>
              <w:tabs>
                <w:tab w:val="clear" w:pos="4320"/>
                <w:tab w:val="clear" w:pos="8640"/>
              </w:tabs>
            </w:pPr>
          </w:p>
          <w:p w:rsidR="00A36DFB" w:rsidRDefault="00A36DFB" w:rsidP="000E44E5">
            <w:r>
              <w:t>Millbrook Playhouse</w:t>
            </w:r>
          </w:p>
          <w:p w:rsidR="00A36DFB" w:rsidRDefault="00A36DFB" w:rsidP="000E44E5">
            <w:r>
              <w:t>Millbrook Playhouse</w:t>
            </w:r>
          </w:p>
          <w:p w:rsidR="00A36DFB" w:rsidRDefault="00A36DFB" w:rsidP="000E44E5">
            <w:r>
              <w:t>Glove Theatre</w:t>
            </w:r>
          </w:p>
          <w:p w:rsidR="00A36DFB" w:rsidRDefault="00A36DFB" w:rsidP="000E44E5">
            <w:pPr>
              <w:pStyle w:val="Header"/>
              <w:tabs>
                <w:tab w:val="clear" w:pos="4320"/>
                <w:tab w:val="clear" w:pos="8640"/>
              </w:tabs>
              <w:rPr>
                <w:shd w:val="clear" w:color="auto" w:fill="FFFF00"/>
              </w:rPr>
            </w:pPr>
            <w:r>
              <w:rPr>
                <w:shd w:val="clear" w:color="auto" w:fill="FFFFFF"/>
              </w:rPr>
              <w:t>Millbrook Playhouse</w:t>
            </w:r>
          </w:p>
          <w:p w:rsidR="00A36DFB" w:rsidRDefault="00A36DFB" w:rsidP="000E44E5">
            <w:pPr>
              <w:pStyle w:val="Header"/>
              <w:tabs>
                <w:tab w:val="clear" w:pos="4320"/>
                <w:tab w:val="clear" w:pos="8640"/>
              </w:tabs>
              <w:rPr>
                <w:shd w:val="clear" w:color="auto" w:fill="FFFF00"/>
              </w:rPr>
            </w:pPr>
            <w:r>
              <w:rPr>
                <w:shd w:val="clear" w:color="auto" w:fill="FFFFFF"/>
              </w:rPr>
              <w:t>Millbrook Playhouse</w:t>
            </w:r>
          </w:p>
          <w:p w:rsidR="00A36DFB" w:rsidRDefault="00A36DFB" w:rsidP="000E44E5">
            <w:pPr>
              <w:pStyle w:val="Header"/>
              <w:tabs>
                <w:tab w:val="clear" w:pos="4320"/>
                <w:tab w:val="clear" w:pos="8640"/>
              </w:tabs>
              <w:rPr>
                <w:shd w:val="clear" w:color="auto" w:fill="FFFF00"/>
              </w:rPr>
            </w:pPr>
            <w:r>
              <w:rPr>
                <w:shd w:val="clear" w:color="auto" w:fill="FFFFFF"/>
              </w:rPr>
              <w:t>Millbrook Playhouse</w:t>
            </w:r>
          </w:p>
          <w:p w:rsidR="00A36DFB" w:rsidRDefault="00A36DFB" w:rsidP="000E44E5">
            <w:r>
              <w:t>Theatre A La Carte</w:t>
            </w:r>
          </w:p>
          <w:p w:rsidR="00A36DFB" w:rsidRDefault="00A36DFB" w:rsidP="000E44E5">
            <w:r>
              <w:t>Theatre A La Carte</w:t>
            </w:r>
          </w:p>
          <w:p w:rsidR="00A36DFB" w:rsidRDefault="00A36DFB" w:rsidP="000E44E5">
            <w:r>
              <w:t>Pocono Playhouse</w:t>
            </w:r>
          </w:p>
          <w:p w:rsidR="00A36DFB" w:rsidRDefault="00A36DFB" w:rsidP="000E44E5">
            <w:pPr>
              <w:rPr>
                <w:sz w:val="20"/>
              </w:rPr>
            </w:pPr>
            <w:r>
              <w:t>Mission Hill Theatre Co.</w:t>
            </w:r>
          </w:p>
          <w:p w:rsidR="00A36DFB" w:rsidRDefault="00A36DFB" w:rsidP="000E44E5">
            <w:pPr>
              <w:rPr>
                <w:sz w:val="20"/>
              </w:rPr>
            </w:pPr>
            <w:r>
              <w:rPr>
                <w:sz w:val="20"/>
              </w:rPr>
              <w:t>(NETC Best Director Award)</w:t>
            </w:r>
          </w:p>
          <w:p w:rsidR="00A36DFB" w:rsidRDefault="00A36DFB" w:rsidP="000E44E5"/>
        </w:tc>
      </w:tr>
    </w:tbl>
    <w:p w:rsidR="00A36DFB" w:rsidRDefault="00A36DFB" w:rsidP="00A36DFB">
      <w:pPr>
        <w:pStyle w:val="Caption"/>
        <w:rPr>
          <w:sz w:val="24"/>
        </w:rPr>
      </w:pPr>
      <w:r>
        <w:rPr>
          <w:sz w:val="24"/>
        </w:rPr>
        <w:t>TRAINING</w:t>
      </w:r>
    </w:p>
    <w:p w:rsidR="00A36DFB" w:rsidRDefault="00A36DFB" w:rsidP="00A36DFB">
      <w:pPr>
        <w:shd w:val="clear" w:color="000000" w:fill="auto"/>
        <w:ind w:left="180"/>
      </w:pPr>
      <w:r>
        <w:t>Directing: Herbert Berghoff (New York City)</w:t>
      </w:r>
    </w:p>
    <w:p w:rsidR="00A36DFB" w:rsidRDefault="00A36DFB" w:rsidP="00A36DFB">
      <w:pPr>
        <w:ind w:left="180"/>
      </w:pPr>
      <w:r>
        <w:rPr>
          <w:sz w:val="22"/>
        </w:rPr>
        <w:t>Acting: Sanford Meiser, Bobby Lewis, Lee Strasberg, Stella Adler, Sonia Moore, Uta Hagen (all in New York City</w:t>
      </w:r>
      <w:r>
        <w:rPr>
          <w:sz w:val="20"/>
        </w:rPr>
        <w:t>)</w:t>
      </w:r>
    </w:p>
    <w:p w:rsidR="00A36DFB" w:rsidRDefault="00A36DFB" w:rsidP="00A36DFB">
      <w:pPr>
        <w:rPr>
          <w:b/>
        </w:rPr>
      </w:pPr>
      <w:r>
        <w:rPr>
          <w:b/>
        </w:rPr>
        <w:t>EDUCATION</w:t>
      </w:r>
    </w:p>
    <w:p w:rsidR="00A36DFB" w:rsidRDefault="00A36DFB" w:rsidP="00A36DFB">
      <w:pPr>
        <w:ind w:left="180"/>
      </w:pPr>
      <w:r>
        <w:t>The Boston Conservatory, Boston, MA</w:t>
      </w:r>
    </w:p>
    <w:p w:rsidR="00A36DFB" w:rsidRDefault="00A36DFB" w:rsidP="00A36DFB">
      <w:pPr>
        <w:rPr>
          <w:sz w:val="22"/>
        </w:rPr>
      </w:pPr>
      <w:r>
        <w:rPr>
          <w:sz w:val="22"/>
        </w:rPr>
        <w:t xml:space="preserve">   Bachelor of Fine Arts: major in Theatre; Acting</w:t>
      </w:r>
    </w:p>
    <w:p w:rsidR="00A36DFB" w:rsidRDefault="00A36DFB" w:rsidP="00A36DFB">
      <w:pPr>
        <w:pStyle w:val="BodyTextIndent"/>
      </w:pPr>
      <w:r>
        <w:t xml:space="preserve">Bachelor of Fine Arts: major in Musical Theatre; Minor: Dance  </w:t>
      </w:r>
    </w:p>
    <w:p w:rsidR="00A36DFB" w:rsidRDefault="00A36DFB" w:rsidP="00A36DFB">
      <w:pPr>
        <w:pStyle w:val="BodyTextIndent"/>
      </w:pPr>
      <w:r>
        <w:t xml:space="preserve">Associates degree in voice and music                  </w:t>
      </w:r>
    </w:p>
    <w:p w:rsidR="00A36DFB" w:rsidRDefault="00A36DFB" w:rsidP="00A36DFB">
      <w:pPr>
        <w:pStyle w:val="Heading2"/>
      </w:pPr>
      <w:r>
        <w:t>CHOREOGRAPHY</w:t>
      </w:r>
    </w:p>
    <w:p w:rsidR="00A36DFB" w:rsidRDefault="00A36DFB" w:rsidP="00A36DFB">
      <w:pPr>
        <w:ind w:left="180"/>
        <w:rPr>
          <w:b/>
        </w:rPr>
      </w:pPr>
      <w:r>
        <w:rPr>
          <w:b/>
        </w:rPr>
        <w:t>New York</w:t>
      </w:r>
    </w:p>
    <w:tbl>
      <w:tblPr>
        <w:tblW w:w="10638" w:type="dxa"/>
        <w:tblInd w:w="-342" w:type="dxa"/>
        <w:tblLayout w:type="fixed"/>
        <w:tblLook w:val="0000" w:firstRow="0" w:lastRow="0" w:firstColumn="0" w:lastColumn="0" w:noHBand="0" w:noVBand="0"/>
      </w:tblPr>
      <w:tblGrid>
        <w:gridCol w:w="3966"/>
        <w:gridCol w:w="3336"/>
        <w:gridCol w:w="3336"/>
      </w:tblGrid>
      <w:tr w:rsidR="00A36DFB" w:rsidTr="000E44E5">
        <w:tc>
          <w:tcPr>
            <w:tcW w:w="3966" w:type="dxa"/>
          </w:tcPr>
          <w:p w:rsidR="00A36DFB" w:rsidRDefault="00A36DFB" w:rsidP="000E44E5">
            <w:r>
              <w:t>2015 Hairspray</w:t>
            </w:r>
          </w:p>
          <w:p w:rsidR="00A36DFB" w:rsidRDefault="00A36DFB" w:rsidP="000E44E5">
            <w:r>
              <w:t>2015 A Funny… Forum</w:t>
            </w:r>
          </w:p>
          <w:p w:rsidR="00A36DFB" w:rsidRDefault="00A36DFB" w:rsidP="000E44E5">
            <w:r>
              <w:t>2010 Clue: The Musical!</w:t>
            </w:r>
          </w:p>
          <w:p w:rsidR="00A36DFB" w:rsidRDefault="00A36DFB" w:rsidP="000E44E5">
            <w:r>
              <w:t>2008 Children of Children</w:t>
            </w:r>
          </w:p>
          <w:p w:rsidR="00A36DFB" w:rsidRDefault="00A36DFB" w:rsidP="000E44E5">
            <w:r>
              <w:t>2006 Urinetown</w:t>
            </w:r>
          </w:p>
          <w:p w:rsidR="00A36DFB" w:rsidRDefault="00A36DFB" w:rsidP="000E44E5">
            <w:r>
              <w:t>2005 Guys &amp; Dolls</w:t>
            </w:r>
          </w:p>
          <w:p w:rsidR="00A36DFB" w:rsidRDefault="00A36DFB" w:rsidP="000E44E5">
            <w:r>
              <w:t>2004 Children of Children</w:t>
            </w:r>
          </w:p>
          <w:p w:rsidR="00A36DFB" w:rsidRDefault="00A36DFB" w:rsidP="000E44E5">
            <w:r>
              <w:t xml:space="preserve">2004 A Midsummer…Dream </w:t>
            </w:r>
          </w:p>
          <w:p w:rsidR="00A36DFB" w:rsidRDefault="00A36DFB" w:rsidP="000E44E5">
            <w:r>
              <w:t>2000 Godspell</w:t>
            </w:r>
          </w:p>
        </w:tc>
        <w:tc>
          <w:tcPr>
            <w:tcW w:w="3336" w:type="dxa"/>
          </w:tcPr>
          <w:p w:rsidR="00A36DFB" w:rsidRDefault="00A36DFB" w:rsidP="000E44E5">
            <w:r>
              <w:t>By Shaiman and Meehan</w:t>
            </w:r>
          </w:p>
          <w:p w:rsidR="00A36DFB" w:rsidRDefault="00A36DFB" w:rsidP="000E44E5">
            <w:r>
              <w:t>By Sondhein and Shevelove</w:t>
            </w:r>
          </w:p>
          <w:p w:rsidR="00A36DFB" w:rsidRDefault="00A36DFB" w:rsidP="000E44E5">
            <w:r>
              <w:t>By Blum, Barker, Martucci</w:t>
            </w:r>
          </w:p>
          <w:p w:rsidR="00A36DFB" w:rsidRDefault="00A36DFB" w:rsidP="000E44E5">
            <w:r>
              <w:t>By Mark Durstewitz</w:t>
            </w:r>
          </w:p>
          <w:p w:rsidR="00A36DFB" w:rsidRDefault="00A36DFB" w:rsidP="000E44E5">
            <w:r>
              <w:t>By Mark Hollman/Gredg Kotis</w:t>
            </w:r>
          </w:p>
          <w:p w:rsidR="00A36DFB" w:rsidRDefault="00A36DFB" w:rsidP="000E44E5">
            <w:r>
              <w:t>By Frank Leosser/Abe Burrows</w:t>
            </w:r>
          </w:p>
          <w:p w:rsidR="00A36DFB" w:rsidRDefault="00A36DFB" w:rsidP="000E44E5">
            <w:r>
              <w:t>By Mark Dursterwitz</w:t>
            </w:r>
          </w:p>
          <w:p w:rsidR="00A36DFB" w:rsidRDefault="00A36DFB" w:rsidP="000E44E5">
            <w:r>
              <w:t>By William Shakespeare</w:t>
            </w:r>
          </w:p>
          <w:p w:rsidR="00A36DFB" w:rsidRDefault="00A36DFB" w:rsidP="000E44E5">
            <w:r>
              <w:t>NET Theatrical Productions</w:t>
            </w:r>
          </w:p>
        </w:tc>
        <w:tc>
          <w:tcPr>
            <w:tcW w:w="3336" w:type="dxa"/>
          </w:tcPr>
          <w:p w:rsidR="00A36DFB" w:rsidRDefault="00A36DFB" w:rsidP="000E44E5">
            <w:r>
              <w:t>Theatre By The Bay</w:t>
            </w:r>
          </w:p>
          <w:p w:rsidR="00A36DFB" w:rsidRDefault="00A36DFB" w:rsidP="000E44E5">
            <w:r>
              <w:t>Theatre By The Bay</w:t>
            </w:r>
          </w:p>
          <w:p w:rsidR="00A36DFB" w:rsidRDefault="00A36DFB" w:rsidP="000E44E5">
            <w:r>
              <w:t>Lycian Theatre</w:t>
            </w:r>
          </w:p>
          <w:p w:rsidR="00A36DFB" w:rsidRDefault="00A36DFB" w:rsidP="000E44E5">
            <w:r>
              <w:t>Bleaker Street Theatre</w:t>
            </w:r>
          </w:p>
          <w:p w:rsidR="00A36DFB" w:rsidRDefault="00A36DFB" w:rsidP="000E44E5">
            <w:r>
              <w:t>F.I.T. Ensemble</w:t>
            </w:r>
          </w:p>
          <w:p w:rsidR="00A36DFB" w:rsidRDefault="00A36DFB" w:rsidP="000E44E5">
            <w:r>
              <w:t>F.I.T. Ensemble</w:t>
            </w:r>
          </w:p>
          <w:p w:rsidR="00A36DFB" w:rsidRDefault="00A36DFB" w:rsidP="000E44E5">
            <w:r>
              <w:t>Lincoln Center / Merkin Hall</w:t>
            </w:r>
          </w:p>
          <w:p w:rsidR="00A36DFB" w:rsidRDefault="00A36DFB" w:rsidP="000E44E5">
            <w:r>
              <w:t>F.I.T. Ensemble</w:t>
            </w:r>
          </w:p>
          <w:p w:rsidR="00A36DFB" w:rsidRDefault="00A36DFB" w:rsidP="000E44E5">
            <w:r>
              <w:t xml:space="preserve">Village Gate Theatre </w:t>
            </w:r>
            <w:r>
              <w:rPr>
                <w:sz w:val="20"/>
              </w:rPr>
              <w:t>(originally at York Theatre w/Stephen Schwartz)</w:t>
            </w:r>
          </w:p>
        </w:tc>
      </w:tr>
      <w:tr w:rsidR="00A36DFB" w:rsidTr="000E44E5">
        <w:tc>
          <w:tcPr>
            <w:tcW w:w="3966" w:type="dxa"/>
          </w:tcPr>
          <w:p w:rsidR="00A36DFB" w:rsidRDefault="00A36DFB" w:rsidP="000E44E5">
            <w:r>
              <w:t xml:space="preserve">1999 2 G’s </w:t>
            </w:r>
            <w:r>
              <w:rPr>
                <w:sz w:val="20"/>
              </w:rPr>
              <w:t>(world premiere)</w:t>
            </w:r>
          </w:p>
        </w:tc>
        <w:tc>
          <w:tcPr>
            <w:tcW w:w="3336" w:type="dxa"/>
          </w:tcPr>
          <w:p w:rsidR="00A36DFB" w:rsidRDefault="00A36DFB" w:rsidP="000E44E5">
            <w:r>
              <w:t>NET Theatrical Productions</w:t>
            </w:r>
          </w:p>
        </w:tc>
        <w:tc>
          <w:tcPr>
            <w:tcW w:w="3336" w:type="dxa"/>
          </w:tcPr>
          <w:p w:rsidR="00A36DFB" w:rsidRDefault="00A36DFB" w:rsidP="000E44E5">
            <w:r>
              <w:t>Third Eye Repertory</w:t>
            </w:r>
          </w:p>
        </w:tc>
      </w:tr>
      <w:tr w:rsidR="00A36DFB" w:rsidTr="000E44E5">
        <w:tc>
          <w:tcPr>
            <w:tcW w:w="3966" w:type="dxa"/>
          </w:tcPr>
          <w:p w:rsidR="00A36DFB" w:rsidRDefault="00A36DFB" w:rsidP="000E44E5">
            <w:r>
              <w:t xml:space="preserve">1999 Hair </w:t>
            </w:r>
            <w:r>
              <w:rPr>
                <w:sz w:val="20"/>
              </w:rPr>
              <w:t>(30</w:t>
            </w:r>
            <w:r>
              <w:rPr>
                <w:sz w:val="20"/>
                <w:vertAlign w:val="superscript"/>
              </w:rPr>
              <w:t>th</w:t>
            </w:r>
            <w:r>
              <w:rPr>
                <w:sz w:val="20"/>
              </w:rPr>
              <w:t xml:space="preserve"> Anniversary)</w:t>
            </w:r>
          </w:p>
        </w:tc>
        <w:tc>
          <w:tcPr>
            <w:tcW w:w="3336" w:type="dxa"/>
          </w:tcPr>
          <w:p w:rsidR="00A36DFB" w:rsidRDefault="00A36DFB" w:rsidP="000E44E5">
            <w:r>
              <w:t>NET Theatrical Productions</w:t>
            </w:r>
          </w:p>
        </w:tc>
        <w:tc>
          <w:tcPr>
            <w:tcW w:w="3336" w:type="dxa"/>
          </w:tcPr>
          <w:p w:rsidR="00A36DFB" w:rsidRDefault="00A36DFB" w:rsidP="000E44E5">
            <w:r>
              <w:t>Third Eye Repertory</w:t>
            </w:r>
          </w:p>
        </w:tc>
      </w:tr>
      <w:tr w:rsidR="00A36DFB" w:rsidTr="000E44E5">
        <w:tc>
          <w:tcPr>
            <w:tcW w:w="3966" w:type="dxa"/>
          </w:tcPr>
          <w:p w:rsidR="00A36DFB" w:rsidRDefault="00A36DFB" w:rsidP="000E44E5">
            <w:r>
              <w:t>1999 Guys and Dolls</w:t>
            </w:r>
          </w:p>
        </w:tc>
        <w:tc>
          <w:tcPr>
            <w:tcW w:w="3336" w:type="dxa"/>
          </w:tcPr>
          <w:p w:rsidR="00A36DFB" w:rsidRDefault="00A36DFB" w:rsidP="000E44E5">
            <w:r>
              <w:t>By Frank Loesser/Abe Burrows</w:t>
            </w:r>
          </w:p>
        </w:tc>
        <w:tc>
          <w:tcPr>
            <w:tcW w:w="3336" w:type="dxa"/>
          </w:tcPr>
          <w:p w:rsidR="00A36DFB" w:rsidRDefault="00A36DFB" w:rsidP="000E44E5">
            <w:r>
              <w:t>Yorktown Stages</w:t>
            </w:r>
          </w:p>
        </w:tc>
      </w:tr>
      <w:tr w:rsidR="00A36DFB" w:rsidTr="000E44E5">
        <w:tc>
          <w:tcPr>
            <w:tcW w:w="3966" w:type="dxa"/>
          </w:tcPr>
          <w:p w:rsidR="00A36DFB" w:rsidRDefault="00A36DFB" w:rsidP="000E44E5">
            <w:r>
              <w:t>1993 A Midsummer…Dream</w:t>
            </w:r>
          </w:p>
        </w:tc>
        <w:tc>
          <w:tcPr>
            <w:tcW w:w="3336" w:type="dxa"/>
          </w:tcPr>
          <w:p w:rsidR="00A36DFB" w:rsidRDefault="00A36DFB" w:rsidP="000E44E5">
            <w:r>
              <w:t>By William Shakespeare</w:t>
            </w:r>
          </w:p>
        </w:tc>
        <w:tc>
          <w:tcPr>
            <w:tcW w:w="3336" w:type="dxa"/>
          </w:tcPr>
          <w:p w:rsidR="00A36DFB" w:rsidRDefault="00A36DFB" w:rsidP="000E44E5">
            <w:r>
              <w:t>Black Friars Shakespeare Co.</w:t>
            </w:r>
          </w:p>
        </w:tc>
      </w:tr>
      <w:tr w:rsidR="00A36DFB" w:rsidTr="000E44E5">
        <w:tc>
          <w:tcPr>
            <w:tcW w:w="3966" w:type="dxa"/>
          </w:tcPr>
          <w:p w:rsidR="00A36DFB" w:rsidRDefault="00A36DFB" w:rsidP="000E44E5">
            <w:r>
              <w:t>1995 Elixor of Love</w:t>
            </w:r>
          </w:p>
        </w:tc>
        <w:tc>
          <w:tcPr>
            <w:tcW w:w="3336" w:type="dxa"/>
          </w:tcPr>
          <w:p w:rsidR="00A36DFB" w:rsidRDefault="00A36DFB" w:rsidP="000E44E5">
            <w:r>
              <w:t>By Donazetti</w:t>
            </w:r>
          </w:p>
        </w:tc>
        <w:tc>
          <w:tcPr>
            <w:tcW w:w="3336" w:type="dxa"/>
          </w:tcPr>
          <w:p w:rsidR="00A36DFB" w:rsidRDefault="00A36DFB" w:rsidP="000E44E5">
            <w:r>
              <w:t>DiCapo Opera Theatre</w:t>
            </w:r>
          </w:p>
        </w:tc>
      </w:tr>
      <w:tr w:rsidR="00A36DFB" w:rsidTr="000E44E5">
        <w:tc>
          <w:tcPr>
            <w:tcW w:w="3966" w:type="dxa"/>
          </w:tcPr>
          <w:p w:rsidR="00A36DFB" w:rsidRDefault="00A36DFB" w:rsidP="000E44E5">
            <w:r>
              <w:t>1996 The Wizard of Oz</w:t>
            </w:r>
          </w:p>
        </w:tc>
        <w:tc>
          <w:tcPr>
            <w:tcW w:w="3336" w:type="dxa"/>
          </w:tcPr>
          <w:p w:rsidR="00A36DFB" w:rsidRDefault="00A36DFB" w:rsidP="000E44E5">
            <w:r>
              <w:t>By L. Frank Baum</w:t>
            </w:r>
          </w:p>
        </w:tc>
        <w:tc>
          <w:tcPr>
            <w:tcW w:w="3336" w:type="dxa"/>
          </w:tcPr>
          <w:p w:rsidR="00A36DFB" w:rsidRDefault="00A36DFB" w:rsidP="000E44E5">
            <w:r>
              <w:t>DiCapo Opera Theatre</w:t>
            </w:r>
          </w:p>
        </w:tc>
      </w:tr>
    </w:tbl>
    <w:p w:rsidR="00A36DFB" w:rsidRDefault="00A36DFB" w:rsidP="00A36DFB">
      <w:pPr>
        <w:ind w:left="180"/>
        <w:rPr>
          <w:b/>
        </w:rPr>
      </w:pPr>
      <w:r>
        <w:rPr>
          <w:b/>
        </w:rPr>
        <w:t>Regional</w:t>
      </w:r>
    </w:p>
    <w:tbl>
      <w:tblPr>
        <w:tblW w:w="10638" w:type="dxa"/>
        <w:tblInd w:w="-342" w:type="dxa"/>
        <w:tblLayout w:type="fixed"/>
        <w:tblLook w:val="0000" w:firstRow="0" w:lastRow="0" w:firstColumn="0" w:lastColumn="0" w:noHBand="0" w:noVBand="0"/>
      </w:tblPr>
      <w:tblGrid>
        <w:gridCol w:w="3966"/>
        <w:gridCol w:w="3336"/>
        <w:gridCol w:w="3336"/>
      </w:tblGrid>
      <w:tr w:rsidR="00A36DFB" w:rsidTr="000E44E5">
        <w:tc>
          <w:tcPr>
            <w:tcW w:w="3966" w:type="dxa"/>
            <w:shd w:val="clear" w:color="auto" w:fill="FFFFFF"/>
          </w:tcPr>
          <w:p w:rsidR="00A36DFB" w:rsidRDefault="00A36DFB" w:rsidP="000E44E5">
            <w:pPr>
              <w:pStyle w:val="Header"/>
              <w:shd w:val="clear" w:color="auto" w:fill="FFFFFF"/>
              <w:tabs>
                <w:tab w:val="clear" w:pos="4320"/>
                <w:tab w:val="clear" w:pos="8640"/>
              </w:tabs>
              <w:rPr>
                <w:shd w:val="clear" w:color="FFFFFF" w:fill="FFFFFF"/>
              </w:rPr>
            </w:pPr>
            <w:r>
              <w:rPr>
                <w:shd w:val="clear" w:color="FFFFFF" w:fill="FFFFFF"/>
              </w:rPr>
              <w:t>2013 Nunsense A-Men</w:t>
            </w:r>
          </w:p>
          <w:p w:rsidR="00A36DFB" w:rsidRDefault="00A36DFB" w:rsidP="000E44E5">
            <w:pPr>
              <w:pStyle w:val="Header"/>
              <w:shd w:val="clear" w:color="auto" w:fill="FFFFFF"/>
              <w:tabs>
                <w:tab w:val="clear" w:pos="4320"/>
                <w:tab w:val="clear" w:pos="8640"/>
              </w:tabs>
              <w:rPr>
                <w:shd w:val="clear" w:color="FFFFFF" w:fill="FFFFFF"/>
              </w:rPr>
            </w:pPr>
            <w:r>
              <w:rPr>
                <w:shd w:val="clear" w:color="FFFFFF" w:fill="FFFFFF"/>
              </w:rPr>
              <w:t>2009 High School Musical</w:t>
            </w:r>
          </w:p>
          <w:p w:rsidR="00A36DFB" w:rsidRDefault="00A36DFB" w:rsidP="000E44E5">
            <w:pPr>
              <w:pStyle w:val="Header"/>
              <w:shd w:val="clear" w:color="auto" w:fill="FFFFFF"/>
              <w:tabs>
                <w:tab w:val="clear" w:pos="4320"/>
                <w:tab w:val="clear" w:pos="8640"/>
              </w:tabs>
              <w:rPr>
                <w:shd w:val="clear" w:color="FFFFFF" w:fill="FFFFFF"/>
              </w:rPr>
            </w:pPr>
            <w:r>
              <w:rPr>
                <w:shd w:val="clear" w:color="FFFFFF" w:fill="FFFFFF"/>
              </w:rPr>
              <w:t>2008 Annie Get Your Gun</w:t>
            </w:r>
          </w:p>
          <w:p w:rsidR="00A36DFB" w:rsidRDefault="00A36DFB" w:rsidP="000E44E5">
            <w:pPr>
              <w:pStyle w:val="Header"/>
              <w:shd w:val="clear" w:color="auto" w:fill="FFFFFF"/>
              <w:tabs>
                <w:tab w:val="clear" w:pos="4320"/>
                <w:tab w:val="clear" w:pos="8640"/>
              </w:tabs>
              <w:rPr>
                <w:shd w:val="clear" w:color="FFFFFF" w:fill="FFFFFF"/>
              </w:rPr>
            </w:pPr>
            <w:r>
              <w:rPr>
                <w:shd w:val="clear" w:color="FFFFFF" w:fill="FFFFFF"/>
              </w:rPr>
              <w:t>2008 The Taffetas</w:t>
            </w:r>
          </w:p>
          <w:p w:rsidR="00A36DFB" w:rsidRDefault="00A36DFB" w:rsidP="000E44E5">
            <w:pPr>
              <w:pStyle w:val="Header"/>
              <w:shd w:val="clear" w:color="auto" w:fill="FFFFFF"/>
              <w:tabs>
                <w:tab w:val="clear" w:pos="4320"/>
                <w:tab w:val="clear" w:pos="8640"/>
              </w:tabs>
              <w:rPr>
                <w:shd w:val="clear" w:color="auto" w:fill="FFFF00"/>
              </w:rPr>
            </w:pPr>
            <w:r>
              <w:rPr>
                <w:shd w:val="clear" w:color="FFFFFF" w:fill="FFFFFF"/>
              </w:rPr>
              <w:t>2006 Nunsense…Jamboee</w:t>
            </w:r>
          </w:p>
          <w:p w:rsidR="00A36DFB" w:rsidRDefault="00A36DFB" w:rsidP="000E44E5">
            <w:pPr>
              <w:pStyle w:val="Header"/>
              <w:shd w:val="clear" w:color="auto" w:fill="FFFFFF"/>
              <w:tabs>
                <w:tab w:val="clear" w:pos="4320"/>
                <w:tab w:val="clear" w:pos="8640"/>
              </w:tabs>
              <w:rPr>
                <w:shd w:val="clear" w:color="auto" w:fill="FFFF00"/>
              </w:rPr>
            </w:pPr>
            <w:r>
              <w:rPr>
                <w:shd w:val="solid" w:color="FFFFFF" w:fill="FFFFFF"/>
              </w:rPr>
              <w:t>2006 Joseph…Dream coat</w:t>
            </w:r>
          </w:p>
          <w:p w:rsidR="00A36DFB" w:rsidRDefault="00A36DFB" w:rsidP="000E44E5">
            <w:pPr>
              <w:shd w:val="clear" w:color="auto" w:fill="FFFFFF"/>
              <w:rPr>
                <w:shd w:val="clear" w:color="auto" w:fill="FFFF00"/>
              </w:rPr>
            </w:pPr>
            <w:r>
              <w:rPr>
                <w:shd w:val="solid" w:color="FFFFFF" w:fill="FFFFFF"/>
              </w:rPr>
              <w:t>2005 Tick…Tick…Boom…!</w:t>
            </w:r>
          </w:p>
          <w:p w:rsidR="00A36DFB" w:rsidRDefault="00A36DFB" w:rsidP="000E44E5">
            <w:pPr>
              <w:pStyle w:val="Header"/>
              <w:shd w:val="clear" w:color="auto" w:fill="FFFFFF"/>
              <w:tabs>
                <w:tab w:val="clear" w:pos="4320"/>
                <w:tab w:val="clear" w:pos="8640"/>
              </w:tabs>
              <w:rPr>
                <w:shd w:val="clear" w:color="auto" w:fill="FFFF00"/>
              </w:rPr>
            </w:pPr>
            <w:r>
              <w:rPr>
                <w:shd w:val="clear" w:color="FFFFFF" w:fill="FFFFFF"/>
              </w:rPr>
              <w:t>2005 Best Little Whorehouse…</w:t>
            </w:r>
          </w:p>
          <w:p w:rsidR="00A36DFB" w:rsidRDefault="00A36DFB" w:rsidP="000E44E5">
            <w:r>
              <w:t>1997 High Spirits</w:t>
            </w:r>
          </w:p>
        </w:tc>
        <w:tc>
          <w:tcPr>
            <w:tcW w:w="3336" w:type="dxa"/>
            <w:shd w:val="clear" w:color="000000" w:fill="auto"/>
          </w:tcPr>
          <w:p w:rsidR="00A36DFB" w:rsidRDefault="00A36DFB" w:rsidP="000E44E5">
            <w:pPr>
              <w:pStyle w:val="Header"/>
              <w:tabs>
                <w:tab w:val="clear" w:pos="4320"/>
                <w:tab w:val="clear" w:pos="8640"/>
              </w:tabs>
              <w:rPr>
                <w:shd w:val="clear" w:color="auto" w:fill="FFFFFF"/>
              </w:rPr>
            </w:pPr>
            <w:r>
              <w:rPr>
                <w:shd w:val="clear" w:color="auto" w:fill="FFFFFF"/>
              </w:rPr>
              <w:t>By Danny Goggin</w:t>
            </w:r>
          </w:p>
          <w:p w:rsidR="00A36DFB" w:rsidRDefault="00A36DFB" w:rsidP="000E44E5">
            <w:pPr>
              <w:pStyle w:val="Header"/>
              <w:tabs>
                <w:tab w:val="clear" w:pos="4320"/>
                <w:tab w:val="clear" w:pos="8640"/>
              </w:tabs>
              <w:rPr>
                <w:shd w:val="clear" w:color="auto" w:fill="FFFFFF"/>
              </w:rPr>
            </w:pPr>
            <w:r>
              <w:rPr>
                <w:shd w:val="clear" w:color="auto" w:fill="FFFFFF"/>
              </w:rPr>
              <w:t>By Disney</w:t>
            </w:r>
          </w:p>
          <w:p w:rsidR="00A36DFB" w:rsidRDefault="00A36DFB" w:rsidP="000E44E5">
            <w:pPr>
              <w:pStyle w:val="Header"/>
              <w:tabs>
                <w:tab w:val="clear" w:pos="4320"/>
                <w:tab w:val="clear" w:pos="8640"/>
              </w:tabs>
              <w:rPr>
                <w:shd w:val="clear" w:color="auto" w:fill="FFFFFF"/>
              </w:rPr>
            </w:pPr>
            <w:r>
              <w:rPr>
                <w:shd w:val="clear" w:color="auto" w:fill="FFFFFF"/>
              </w:rPr>
              <w:t>By Irving Berlin</w:t>
            </w:r>
          </w:p>
          <w:p w:rsidR="00A36DFB" w:rsidRDefault="00A36DFB" w:rsidP="000E44E5">
            <w:pPr>
              <w:pStyle w:val="Header"/>
              <w:tabs>
                <w:tab w:val="clear" w:pos="4320"/>
                <w:tab w:val="clear" w:pos="8640"/>
              </w:tabs>
              <w:rPr>
                <w:shd w:val="clear" w:color="auto" w:fill="FFFFFF"/>
              </w:rPr>
            </w:pPr>
            <w:r>
              <w:rPr>
                <w:shd w:val="clear" w:color="auto" w:fill="FFFFFF"/>
              </w:rPr>
              <w:t>By Rick Lewis</w:t>
            </w:r>
          </w:p>
          <w:p w:rsidR="00A36DFB" w:rsidRDefault="00A36DFB" w:rsidP="000E44E5">
            <w:pPr>
              <w:pStyle w:val="Header"/>
              <w:tabs>
                <w:tab w:val="clear" w:pos="4320"/>
                <w:tab w:val="clear" w:pos="8640"/>
              </w:tabs>
              <w:rPr>
                <w:shd w:val="clear" w:color="auto" w:fill="FFFF00"/>
              </w:rPr>
            </w:pPr>
            <w:r>
              <w:rPr>
                <w:shd w:val="clear" w:color="auto" w:fill="FFFFFF"/>
              </w:rPr>
              <w:t>By Dan Goggin</w:t>
            </w:r>
          </w:p>
          <w:p w:rsidR="00A36DFB" w:rsidRDefault="00A36DFB" w:rsidP="000E44E5">
            <w:pPr>
              <w:pStyle w:val="Header"/>
              <w:tabs>
                <w:tab w:val="clear" w:pos="4320"/>
                <w:tab w:val="clear" w:pos="8640"/>
              </w:tabs>
              <w:rPr>
                <w:shd w:val="clear" w:color="auto" w:fill="FFFF00"/>
              </w:rPr>
            </w:pPr>
            <w:r>
              <w:rPr>
                <w:shd w:val="clear" w:color="auto" w:fill="FFFFFF"/>
              </w:rPr>
              <w:t>By A. Webber / T. Rice</w:t>
            </w:r>
          </w:p>
          <w:p w:rsidR="00A36DFB" w:rsidRDefault="00A36DFB" w:rsidP="000E44E5">
            <w:pPr>
              <w:pStyle w:val="Header"/>
              <w:tabs>
                <w:tab w:val="clear" w:pos="4320"/>
                <w:tab w:val="clear" w:pos="8640"/>
              </w:tabs>
              <w:rPr>
                <w:shd w:val="clear" w:color="auto" w:fill="FFFF00"/>
              </w:rPr>
            </w:pPr>
            <w:r>
              <w:rPr>
                <w:shd w:val="clear" w:color="auto" w:fill="FFFFFF"/>
              </w:rPr>
              <w:t>By Jonathan Larson</w:t>
            </w:r>
          </w:p>
          <w:p w:rsidR="00A36DFB" w:rsidRDefault="00A36DFB" w:rsidP="000E44E5">
            <w:pPr>
              <w:pStyle w:val="Header"/>
              <w:tabs>
                <w:tab w:val="clear" w:pos="4320"/>
                <w:tab w:val="clear" w:pos="8640"/>
              </w:tabs>
              <w:rPr>
                <w:shd w:val="clear" w:color="auto" w:fill="FFFF00"/>
              </w:rPr>
            </w:pPr>
            <w:r>
              <w:rPr>
                <w:shd w:val="clear" w:color="auto" w:fill="FFFFFF"/>
              </w:rPr>
              <w:t>By Hall &amp; King &amp; Masterson</w:t>
            </w:r>
          </w:p>
          <w:p w:rsidR="00A36DFB" w:rsidRDefault="00A36DFB" w:rsidP="000E44E5">
            <w:r>
              <w:t>By Martin &amp; Grey</w:t>
            </w:r>
          </w:p>
        </w:tc>
        <w:tc>
          <w:tcPr>
            <w:tcW w:w="3336" w:type="dxa"/>
            <w:shd w:val="clear" w:color="000000" w:fill="auto"/>
          </w:tcPr>
          <w:p w:rsidR="00A36DFB" w:rsidRDefault="00A36DFB" w:rsidP="000E44E5">
            <w:pPr>
              <w:pStyle w:val="Header"/>
              <w:shd w:val="clear" w:color="000000" w:fill="FFFFFF"/>
              <w:tabs>
                <w:tab w:val="clear" w:pos="4320"/>
                <w:tab w:val="clear" w:pos="8640"/>
              </w:tabs>
              <w:rPr>
                <w:shd w:val="clear" w:color="auto" w:fill="FFFFFF"/>
              </w:rPr>
            </w:pPr>
            <w:r>
              <w:rPr>
                <w:shd w:val="clear" w:color="auto" w:fill="FFFFFF"/>
              </w:rPr>
              <w:t>Millbrook Playhouse</w:t>
            </w:r>
          </w:p>
          <w:p w:rsidR="00A36DFB" w:rsidRDefault="00A36DFB" w:rsidP="000E44E5">
            <w:pPr>
              <w:pStyle w:val="Header"/>
              <w:shd w:val="clear" w:color="000000" w:fill="FFFFFF"/>
              <w:tabs>
                <w:tab w:val="clear" w:pos="4320"/>
                <w:tab w:val="clear" w:pos="8640"/>
              </w:tabs>
              <w:rPr>
                <w:shd w:val="clear" w:color="auto" w:fill="FFFFFF"/>
              </w:rPr>
            </w:pPr>
            <w:r>
              <w:rPr>
                <w:shd w:val="clear" w:color="auto" w:fill="FFFFFF"/>
              </w:rPr>
              <w:t>Millbrook Playhouse</w:t>
            </w:r>
          </w:p>
          <w:p w:rsidR="00A36DFB" w:rsidRDefault="00A36DFB" w:rsidP="000E44E5">
            <w:pPr>
              <w:pStyle w:val="Header"/>
              <w:shd w:val="clear" w:color="000000" w:fill="FFFFFF"/>
              <w:tabs>
                <w:tab w:val="clear" w:pos="4320"/>
                <w:tab w:val="clear" w:pos="8640"/>
              </w:tabs>
              <w:rPr>
                <w:shd w:val="clear" w:color="auto" w:fill="FFFFFF"/>
              </w:rPr>
            </w:pPr>
            <w:r>
              <w:rPr>
                <w:shd w:val="clear" w:color="auto" w:fill="FFFFFF"/>
              </w:rPr>
              <w:t>Millbrook Playhouse</w:t>
            </w:r>
          </w:p>
          <w:p w:rsidR="00A36DFB" w:rsidRDefault="00A36DFB" w:rsidP="000E44E5">
            <w:pPr>
              <w:pStyle w:val="Header"/>
              <w:shd w:val="clear" w:color="000000" w:fill="FFFFFF"/>
              <w:tabs>
                <w:tab w:val="clear" w:pos="4320"/>
                <w:tab w:val="clear" w:pos="8640"/>
              </w:tabs>
              <w:rPr>
                <w:shd w:val="clear" w:color="auto" w:fill="FFFFFF"/>
              </w:rPr>
            </w:pPr>
            <w:r>
              <w:rPr>
                <w:shd w:val="clear" w:color="auto" w:fill="FFFFFF"/>
              </w:rPr>
              <w:t>Millbrook Playhouse</w:t>
            </w:r>
          </w:p>
          <w:p w:rsidR="00A36DFB" w:rsidRDefault="00A36DFB" w:rsidP="000E44E5">
            <w:pPr>
              <w:pStyle w:val="Header"/>
              <w:shd w:val="clear" w:color="000000" w:fill="FFFFFF"/>
              <w:tabs>
                <w:tab w:val="clear" w:pos="4320"/>
                <w:tab w:val="clear" w:pos="8640"/>
              </w:tabs>
              <w:rPr>
                <w:shd w:val="clear" w:color="auto" w:fill="FFFF00"/>
              </w:rPr>
            </w:pPr>
            <w:r>
              <w:rPr>
                <w:shd w:val="clear" w:color="auto" w:fill="FFFFFF"/>
              </w:rPr>
              <w:t>Millbrook Playhouse</w:t>
            </w:r>
          </w:p>
          <w:p w:rsidR="00A36DFB" w:rsidRDefault="00A36DFB" w:rsidP="000E44E5">
            <w:pPr>
              <w:pStyle w:val="Header"/>
              <w:shd w:val="clear" w:color="000000" w:fill="FFFFFF"/>
              <w:tabs>
                <w:tab w:val="clear" w:pos="4320"/>
                <w:tab w:val="clear" w:pos="8640"/>
              </w:tabs>
              <w:rPr>
                <w:shd w:val="clear" w:color="auto" w:fill="FFFF00"/>
              </w:rPr>
            </w:pPr>
            <w:r>
              <w:rPr>
                <w:shd w:val="clear" w:color="auto" w:fill="FFFFFF"/>
              </w:rPr>
              <w:t>Millbrook Playhouse</w:t>
            </w:r>
          </w:p>
          <w:p w:rsidR="00A36DFB" w:rsidRDefault="00A36DFB" w:rsidP="000E44E5">
            <w:pPr>
              <w:pStyle w:val="Header"/>
              <w:shd w:val="clear" w:color="000000" w:fill="FFFFFF"/>
              <w:tabs>
                <w:tab w:val="clear" w:pos="4320"/>
                <w:tab w:val="clear" w:pos="8640"/>
              </w:tabs>
              <w:rPr>
                <w:shd w:val="clear" w:color="auto" w:fill="FFFF00"/>
              </w:rPr>
            </w:pPr>
            <w:r>
              <w:rPr>
                <w:shd w:val="clear" w:color="auto" w:fill="FFFFFF"/>
              </w:rPr>
              <w:t>Millbrook Playhouse</w:t>
            </w:r>
          </w:p>
          <w:p w:rsidR="00A36DFB" w:rsidRDefault="00A36DFB" w:rsidP="000E44E5">
            <w:pPr>
              <w:pStyle w:val="Header"/>
              <w:shd w:val="clear" w:color="000000" w:fill="FFFFFF"/>
              <w:tabs>
                <w:tab w:val="clear" w:pos="4320"/>
                <w:tab w:val="clear" w:pos="8640"/>
              </w:tabs>
              <w:rPr>
                <w:shd w:val="clear" w:color="auto" w:fill="FFFF00"/>
              </w:rPr>
            </w:pPr>
            <w:r>
              <w:rPr>
                <w:shd w:val="clear" w:color="auto" w:fill="FFFFFF"/>
              </w:rPr>
              <w:t>Millbrook Playhouse</w:t>
            </w:r>
          </w:p>
          <w:p w:rsidR="00A36DFB" w:rsidRDefault="00A36DFB" w:rsidP="000E44E5">
            <w:r>
              <w:t>Theatre A La Carte</w:t>
            </w:r>
          </w:p>
        </w:tc>
      </w:tr>
      <w:tr w:rsidR="00A36DFB" w:rsidTr="000E44E5">
        <w:tc>
          <w:tcPr>
            <w:tcW w:w="3966" w:type="dxa"/>
            <w:shd w:val="clear" w:color="auto" w:fill="FFFFFF"/>
          </w:tcPr>
          <w:p w:rsidR="00A36DFB" w:rsidRDefault="00A36DFB" w:rsidP="000E44E5">
            <w:r>
              <w:t>1998 Anyone Can Whistle</w:t>
            </w:r>
          </w:p>
        </w:tc>
        <w:tc>
          <w:tcPr>
            <w:tcW w:w="3336" w:type="dxa"/>
          </w:tcPr>
          <w:p w:rsidR="00A36DFB" w:rsidRDefault="00A36DFB" w:rsidP="000E44E5">
            <w:r>
              <w:t>By Stephen Sondheim</w:t>
            </w:r>
          </w:p>
        </w:tc>
        <w:tc>
          <w:tcPr>
            <w:tcW w:w="3336" w:type="dxa"/>
          </w:tcPr>
          <w:p w:rsidR="00A36DFB" w:rsidRDefault="00A36DFB" w:rsidP="000E44E5">
            <w:r>
              <w:t>Theatre A La Carte</w:t>
            </w:r>
          </w:p>
        </w:tc>
      </w:tr>
      <w:tr w:rsidR="00A36DFB" w:rsidTr="000E44E5">
        <w:tc>
          <w:tcPr>
            <w:tcW w:w="3966" w:type="dxa"/>
            <w:shd w:val="clear" w:color="auto" w:fill="FFFFFF"/>
          </w:tcPr>
          <w:p w:rsidR="00A36DFB" w:rsidRDefault="00A36DFB" w:rsidP="000E44E5">
            <w:r>
              <w:t>1996 The King and I</w:t>
            </w:r>
          </w:p>
        </w:tc>
        <w:tc>
          <w:tcPr>
            <w:tcW w:w="3336" w:type="dxa"/>
          </w:tcPr>
          <w:p w:rsidR="00A36DFB" w:rsidRDefault="00A36DFB" w:rsidP="000E44E5">
            <w:r>
              <w:t>By Rodgers &amp; Hammerstein</w:t>
            </w:r>
          </w:p>
        </w:tc>
        <w:tc>
          <w:tcPr>
            <w:tcW w:w="3336" w:type="dxa"/>
          </w:tcPr>
          <w:p w:rsidR="00A36DFB" w:rsidRDefault="00A36DFB" w:rsidP="000E44E5">
            <w:r>
              <w:t>Way Off-Broadway Theatre Co</w:t>
            </w:r>
          </w:p>
        </w:tc>
      </w:tr>
      <w:tr w:rsidR="00A36DFB" w:rsidTr="000E44E5">
        <w:tc>
          <w:tcPr>
            <w:tcW w:w="7302" w:type="dxa"/>
            <w:gridSpan w:val="2"/>
            <w:shd w:val="clear" w:color="auto" w:fill="FFFFFF"/>
          </w:tcPr>
          <w:p w:rsidR="00A36DFB" w:rsidRDefault="00A36DFB" w:rsidP="000E44E5">
            <w:r>
              <w:t xml:space="preserve">1981 Sondheim and Simon </w:t>
            </w:r>
            <w:r>
              <w:rPr>
                <w:sz w:val="20"/>
              </w:rPr>
              <w:t>(winner NETC Best Choreographer award)</w:t>
            </w:r>
          </w:p>
        </w:tc>
        <w:tc>
          <w:tcPr>
            <w:tcW w:w="3336" w:type="dxa"/>
          </w:tcPr>
          <w:p w:rsidR="00A36DFB" w:rsidRDefault="00A36DFB" w:rsidP="000E44E5">
            <w:r>
              <w:t>Stoneham Summer Theatre</w:t>
            </w:r>
          </w:p>
        </w:tc>
      </w:tr>
      <w:tr w:rsidR="00A36DFB" w:rsidTr="000E44E5">
        <w:tc>
          <w:tcPr>
            <w:tcW w:w="3966" w:type="dxa"/>
            <w:shd w:val="clear" w:color="auto" w:fill="FFFFFF"/>
          </w:tcPr>
          <w:p w:rsidR="00A36DFB" w:rsidRDefault="00A36DFB" w:rsidP="000E44E5">
            <w:r>
              <w:t>1987 Jerry’s Girls</w:t>
            </w:r>
          </w:p>
        </w:tc>
        <w:tc>
          <w:tcPr>
            <w:tcW w:w="3336" w:type="dxa"/>
          </w:tcPr>
          <w:p w:rsidR="00A36DFB" w:rsidRDefault="00A36DFB" w:rsidP="000E44E5">
            <w:r>
              <w:t>By Jerry Herman</w:t>
            </w:r>
          </w:p>
        </w:tc>
        <w:tc>
          <w:tcPr>
            <w:tcW w:w="3336" w:type="dxa"/>
          </w:tcPr>
          <w:p w:rsidR="00A36DFB" w:rsidRDefault="00A36DFB" w:rsidP="000E44E5">
            <w:r>
              <w:t>Pocono Playhouse</w:t>
            </w:r>
          </w:p>
        </w:tc>
      </w:tr>
      <w:tr w:rsidR="00A36DFB" w:rsidTr="000E44E5">
        <w:tc>
          <w:tcPr>
            <w:tcW w:w="3966" w:type="dxa"/>
            <w:shd w:val="clear" w:color="auto" w:fill="FFFFFF"/>
          </w:tcPr>
          <w:p w:rsidR="00A36DFB" w:rsidRDefault="00A36DFB" w:rsidP="000E44E5">
            <w:r>
              <w:t>1983 New World Coming</w:t>
            </w:r>
          </w:p>
        </w:tc>
        <w:tc>
          <w:tcPr>
            <w:tcW w:w="3336" w:type="dxa"/>
          </w:tcPr>
          <w:p w:rsidR="00A36DFB" w:rsidRDefault="00A36DFB" w:rsidP="000E44E5">
            <w:r>
              <w:t>By Ovi Vargas</w:t>
            </w:r>
          </w:p>
        </w:tc>
        <w:tc>
          <w:tcPr>
            <w:tcW w:w="3336" w:type="dxa"/>
          </w:tcPr>
          <w:p w:rsidR="00A36DFB" w:rsidRDefault="00A36DFB" w:rsidP="000E44E5">
            <w:r>
              <w:t>Mission Hill Theatre Co.</w:t>
            </w:r>
          </w:p>
        </w:tc>
      </w:tr>
      <w:tr w:rsidR="00A36DFB" w:rsidTr="000E44E5">
        <w:tc>
          <w:tcPr>
            <w:tcW w:w="3966" w:type="dxa"/>
            <w:shd w:val="clear" w:color="auto" w:fill="FFFFFF"/>
          </w:tcPr>
          <w:p w:rsidR="00A36DFB" w:rsidRDefault="00A36DFB" w:rsidP="000E44E5">
            <w:r>
              <w:t>1982 Sweeny Todd</w:t>
            </w:r>
          </w:p>
        </w:tc>
        <w:tc>
          <w:tcPr>
            <w:tcW w:w="3336" w:type="dxa"/>
          </w:tcPr>
          <w:p w:rsidR="00A36DFB" w:rsidRDefault="00A36DFB" w:rsidP="000E44E5">
            <w:r>
              <w:t>By Stephen Sondheim</w:t>
            </w:r>
          </w:p>
        </w:tc>
        <w:tc>
          <w:tcPr>
            <w:tcW w:w="3336" w:type="dxa"/>
          </w:tcPr>
          <w:p w:rsidR="00A36DFB" w:rsidRDefault="00A36DFB" w:rsidP="000E44E5">
            <w:r>
              <w:t>Green Mountain Guild</w:t>
            </w:r>
          </w:p>
        </w:tc>
      </w:tr>
    </w:tbl>
    <w:p w:rsidR="00A36DFB" w:rsidRDefault="00A36DFB" w:rsidP="00A36DFB">
      <w:pPr>
        <w:ind w:left="360"/>
      </w:pPr>
    </w:p>
    <w:p w:rsidR="00A36DFB" w:rsidRDefault="00A36DFB" w:rsidP="00A36DFB">
      <w:pPr>
        <w:rPr>
          <w:b/>
        </w:rPr>
      </w:pPr>
      <w:r>
        <w:rPr>
          <w:b/>
        </w:rPr>
        <w:t>AWARDS</w:t>
      </w:r>
    </w:p>
    <w:p w:rsidR="00A36DFB" w:rsidRDefault="00A36DFB" w:rsidP="00A36DFB">
      <w:pPr>
        <w:ind w:left="180"/>
      </w:pPr>
      <w:r>
        <w:t>Best Director, New England Theatre Conference; Boston, MA</w:t>
      </w:r>
    </w:p>
    <w:p w:rsidR="00A36DFB" w:rsidRDefault="00A36DFB" w:rsidP="00A36DFB">
      <w:pPr>
        <w:ind w:left="180"/>
      </w:pPr>
      <w:r>
        <w:t>Best Choreographer, New England Theatre Conference; Boston, MA</w:t>
      </w:r>
    </w:p>
    <w:p w:rsidR="00A36DFB" w:rsidRDefault="00A36DFB" w:rsidP="00A36DFB">
      <w:r>
        <w:rPr>
          <w:b/>
        </w:rPr>
        <w:t xml:space="preserve">   </w:t>
      </w:r>
      <w:r>
        <w:t>Winner of the 2005 Hinton Battle playwright competition for RED HOOK</w:t>
      </w:r>
    </w:p>
    <w:p w:rsidR="00A36DFB" w:rsidRDefault="00A36DFB" w:rsidP="00A36DFB">
      <w:pPr>
        <w:rPr>
          <w:b/>
        </w:rPr>
      </w:pPr>
      <w:r>
        <w:rPr>
          <w:b/>
        </w:rPr>
        <w:t>RELATED EXPERIENCE</w:t>
      </w:r>
    </w:p>
    <w:p w:rsidR="00A36DFB" w:rsidRDefault="00A36DFB" w:rsidP="00A36DFB">
      <w:pPr>
        <w:ind w:left="180"/>
      </w:pPr>
      <w:r>
        <w:t>Teacher: acting, dancing; 35+ years</w:t>
      </w:r>
    </w:p>
    <w:p w:rsidR="00A36DFB" w:rsidRDefault="00A36DFB" w:rsidP="00A36DFB">
      <w:r>
        <w:t xml:space="preserve">   Artistic Director: Stoneham Summer Theatre; Stoneham, MA; 5+ years. Mission Hill</w:t>
      </w:r>
    </w:p>
    <w:p w:rsidR="00A36DFB" w:rsidRDefault="00A36DFB" w:rsidP="00A36DFB">
      <w:pPr>
        <w:rPr>
          <w:sz w:val="40"/>
        </w:rPr>
      </w:pPr>
      <w:r>
        <w:t xml:space="preserve">  Repertory, Boston, MA, The Glove Theatre, Gloversville, NY. Theatre By the Bay, NY</w:t>
      </w:r>
    </w:p>
    <w:p w:rsidR="00A36DFB" w:rsidRDefault="00A36DFB" w:rsidP="00A36DFB"/>
    <w:p w:rsidR="00A36DFB" w:rsidRDefault="00A36DFB" w:rsidP="00A36DFB"/>
    <w:p w:rsidR="00A36DFB" w:rsidRDefault="00A36DFB" w:rsidP="00A36DFB">
      <w:pPr>
        <w:jc w:val="center"/>
        <w:rPr>
          <w:b/>
          <w:sz w:val="56"/>
        </w:rPr>
      </w:pPr>
      <w:r>
        <w:rPr>
          <w:b/>
          <w:sz w:val="56"/>
        </w:rPr>
        <w:t>References</w:t>
      </w:r>
    </w:p>
    <w:p w:rsidR="00A36DFB" w:rsidRDefault="00A36DFB" w:rsidP="00A36DFB">
      <w:pPr>
        <w:pStyle w:val="Heading1"/>
        <w:jc w:val="center"/>
      </w:pPr>
      <w:r>
        <w:t>For: Ovi Vargas</w:t>
      </w:r>
    </w:p>
    <w:p w:rsidR="00A36DFB" w:rsidRDefault="00A36DFB" w:rsidP="00A36DFB">
      <w:pPr>
        <w:jc w:val="center"/>
        <w:rPr>
          <w:b/>
          <w:sz w:val="32"/>
        </w:rPr>
      </w:pPr>
    </w:p>
    <w:p w:rsidR="00A36DFB" w:rsidRDefault="00A36DFB" w:rsidP="00A36DFB">
      <w:pPr>
        <w:jc w:val="center"/>
        <w:rPr>
          <w:b/>
          <w:sz w:val="32"/>
        </w:rPr>
      </w:pPr>
      <w:r>
        <w:rPr>
          <w:b/>
          <w:sz w:val="32"/>
        </w:rPr>
        <w:t>Eli Koening</w:t>
      </w:r>
    </w:p>
    <w:p w:rsidR="00A36DFB" w:rsidRDefault="00A36DFB" w:rsidP="00A36DFB">
      <w:pPr>
        <w:jc w:val="center"/>
        <w:rPr>
          <w:szCs w:val="24"/>
        </w:rPr>
      </w:pPr>
      <w:r w:rsidRPr="005802AB">
        <w:rPr>
          <w:szCs w:val="24"/>
        </w:rPr>
        <w:t>Producer/Board member</w:t>
      </w:r>
      <w:r>
        <w:rPr>
          <w:szCs w:val="24"/>
        </w:rPr>
        <w:t xml:space="preserve"> Theatre By The Bay</w:t>
      </w:r>
    </w:p>
    <w:p w:rsidR="00A36DFB" w:rsidRDefault="00A36DFB" w:rsidP="00A36DFB">
      <w:pPr>
        <w:jc w:val="center"/>
        <w:rPr>
          <w:szCs w:val="24"/>
        </w:rPr>
      </w:pPr>
      <w:r>
        <w:rPr>
          <w:szCs w:val="24"/>
        </w:rPr>
        <w:t>(718) 749-8194</w:t>
      </w:r>
    </w:p>
    <w:p w:rsidR="00A36DFB" w:rsidRPr="005802AB" w:rsidRDefault="00A36DFB" w:rsidP="00A36DFB">
      <w:pPr>
        <w:jc w:val="center"/>
        <w:rPr>
          <w:szCs w:val="24"/>
        </w:rPr>
      </w:pPr>
    </w:p>
    <w:p w:rsidR="00A36DFB" w:rsidRDefault="00A36DFB" w:rsidP="00A36DFB">
      <w:pPr>
        <w:jc w:val="center"/>
        <w:rPr>
          <w:b/>
          <w:sz w:val="32"/>
        </w:rPr>
      </w:pPr>
      <w:r>
        <w:rPr>
          <w:b/>
          <w:sz w:val="32"/>
        </w:rPr>
        <w:t>Teresa K. Pond</w:t>
      </w:r>
    </w:p>
    <w:p w:rsidR="00A36DFB" w:rsidRDefault="00A36DFB" w:rsidP="00A36DFB">
      <w:pPr>
        <w:jc w:val="center"/>
        <w:rPr>
          <w:szCs w:val="24"/>
        </w:rPr>
      </w:pPr>
      <w:r w:rsidRPr="003E06E1">
        <w:rPr>
          <w:szCs w:val="24"/>
        </w:rPr>
        <w:t>Former Artistic Director Millbrook Playhouse</w:t>
      </w:r>
    </w:p>
    <w:p w:rsidR="00A36DFB" w:rsidRPr="003E06E1" w:rsidRDefault="00A36DFB" w:rsidP="00A36DFB">
      <w:pPr>
        <w:jc w:val="center"/>
        <w:rPr>
          <w:szCs w:val="24"/>
        </w:rPr>
      </w:pPr>
      <w:r>
        <w:rPr>
          <w:szCs w:val="24"/>
        </w:rPr>
        <w:t>(917) 692-7574</w:t>
      </w:r>
    </w:p>
    <w:p w:rsidR="00A36DFB" w:rsidRPr="003E06E1" w:rsidRDefault="00A36DFB" w:rsidP="00A36DFB">
      <w:pPr>
        <w:jc w:val="center"/>
        <w:rPr>
          <w:b/>
          <w:szCs w:val="24"/>
        </w:rPr>
      </w:pPr>
    </w:p>
    <w:p w:rsidR="00A36DFB" w:rsidRPr="00186782" w:rsidRDefault="00A36DFB" w:rsidP="00A36DFB">
      <w:pPr>
        <w:jc w:val="center"/>
        <w:rPr>
          <w:b/>
          <w:sz w:val="32"/>
          <w:szCs w:val="32"/>
        </w:rPr>
      </w:pPr>
      <w:r w:rsidRPr="00186782">
        <w:rPr>
          <w:b/>
          <w:sz w:val="32"/>
          <w:szCs w:val="32"/>
        </w:rPr>
        <w:t>Mary Kate Burke</w:t>
      </w:r>
    </w:p>
    <w:p w:rsidR="00A36DFB" w:rsidRDefault="00A36DFB" w:rsidP="00A36DFB">
      <w:pPr>
        <w:jc w:val="center"/>
      </w:pPr>
      <w:r>
        <w:t>Former Artistic Director Millbrook Playhouse</w:t>
      </w:r>
    </w:p>
    <w:p w:rsidR="00A36DFB" w:rsidRDefault="00A36DFB" w:rsidP="00A36DFB">
      <w:pPr>
        <w:jc w:val="center"/>
        <w:rPr>
          <w:b/>
          <w:sz w:val="32"/>
        </w:rPr>
      </w:pPr>
      <w:r>
        <w:t>(646) 554-5747</w:t>
      </w:r>
    </w:p>
    <w:p w:rsidR="00A36DFB" w:rsidRDefault="00A36DFB" w:rsidP="00A36DFB">
      <w:pPr>
        <w:jc w:val="center"/>
        <w:rPr>
          <w:b/>
          <w:sz w:val="32"/>
        </w:rPr>
      </w:pPr>
    </w:p>
    <w:p w:rsidR="00A36DFB" w:rsidRDefault="00A36DFB" w:rsidP="00A36DFB">
      <w:pPr>
        <w:jc w:val="center"/>
        <w:rPr>
          <w:b/>
          <w:sz w:val="32"/>
        </w:rPr>
      </w:pPr>
      <w:r>
        <w:rPr>
          <w:b/>
          <w:sz w:val="32"/>
        </w:rPr>
        <w:t>Stephen Sunderlin</w:t>
      </w:r>
    </w:p>
    <w:p w:rsidR="00A36DFB" w:rsidRDefault="00A36DFB" w:rsidP="00A36DFB">
      <w:pPr>
        <w:jc w:val="center"/>
      </w:pPr>
      <w:r>
        <w:t>Artistic Director Vital Theatre</w:t>
      </w:r>
    </w:p>
    <w:p w:rsidR="00A36DFB" w:rsidRDefault="00A36DFB" w:rsidP="00A36DFB">
      <w:pPr>
        <w:jc w:val="center"/>
        <w:rPr>
          <w:b/>
          <w:sz w:val="32"/>
        </w:rPr>
      </w:pPr>
      <w:r>
        <w:t>(212) 799-3753</w:t>
      </w:r>
    </w:p>
    <w:p w:rsidR="00A36DFB" w:rsidRDefault="00A36DFB" w:rsidP="00A36DFB">
      <w:pPr>
        <w:jc w:val="center"/>
      </w:pPr>
    </w:p>
    <w:p w:rsidR="00A36DFB" w:rsidRDefault="00A36DFB" w:rsidP="00A36DFB">
      <w:pPr>
        <w:jc w:val="center"/>
      </w:pPr>
      <w:r>
        <w:rPr>
          <w:b/>
          <w:sz w:val="32"/>
        </w:rPr>
        <w:t>Doug Devita</w:t>
      </w:r>
    </w:p>
    <w:p w:rsidR="00A36DFB" w:rsidRDefault="00A36DFB" w:rsidP="00A36DFB">
      <w:pPr>
        <w:jc w:val="center"/>
      </w:pPr>
      <w:r>
        <w:t>Westside Repertory &amp; Director of F.I.T. drama program</w:t>
      </w:r>
    </w:p>
    <w:p w:rsidR="00A36DFB" w:rsidRDefault="00A36DFB" w:rsidP="00A36DFB">
      <w:pPr>
        <w:jc w:val="center"/>
      </w:pPr>
      <w:r>
        <w:t>(917) 584-2907</w:t>
      </w:r>
    </w:p>
    <w:p w:rsidR="00A36DFB" w:rsidRDefault="00A36DFB" w:rsidP="00A36DFB">
      <w:pPr>
        <w:rPr>
          <w:b/>
        </w:rPr>
      </w:pPr>
    </w:p>
    <w:p w:rsidR="00A36DFB" w:rsidRDefault="00A36DFB" w:rsidP="00A36DFB">
      <w:pPr>
        <w:jc w:val="center"/>
        <w:rPr>
          <w:b/>
          <w:sz w:val="32"/>
        </w:rPr>
      </w:pPr>
      <w:r>
        <w:rPr>
          <w:b/>
          <w:sz w:val="32"/>
        </w:rPr>
        <w:t>Mark Dursterwitz</w:t>
      </w:r>
    </w:p>
    <w:p w:rsidR="00A36DFB" w:rsidRDefault="00A36DFB" w:rsidP="00A36DFB">
      <w:pPr>
        <w:jc w:val="center"/>
      </w:pPr>
      <w:r>
        <w:t>Mad Men and Dreamers</w:t>
      </w:r>
    </w:p>
    <w:p w:rsidR="00A36DFB" w:rsidRDefault="00A36DFB" w:rsidP="00A36DFB">
      <w:pPr>
        <w:pStyle w:val="Heading1"/>
        <w:jc w:val="center"/>
        <w:rPr>
          <w:sz w:val="24"/>
        </w:rPr>
      </w:pPr>
      <w:r>
        <w:t>(973) 202-7578</w:t>
      </w:r>
    </w:p>
    <w:p w:rsidR="00A36DFB" w:rsidRDefault="00A36DFB" w:rsidP="00A36DFB">
      <w:pPr>
        <w:pStyle w:val="Heading1"/>
        <w:jc w:val="center"/>
        <w:rPr>
          <w:sz w:val="32"/>
        </w:rPr>
      </w:pPr>
    </w:p>
    <w:p w:rsidR="00A36DFB" w:rsidRDefault="00A36DFB" w:rsidP="00A36DFB">
      <w:pPr>
        <w:pStyle w:val="Heading1"/>
        <w:jc w:val="center"/>
        <w:rPr>
          <w:sz w:val="32"/>
        </w:rPr>
      </w:pPr>
      <w:r>
        <w:rPr>
          <w:sz w:val="32"/>
        </w:rPr>
        <w:t xml:space="preserve">Herrick Goldman </w:t>
      </w:r>
    </w:p>
    <w:p w:rsidR="00A36DFB" w:rsidRDefault="00A36DFB" w:rsidP="00A36DFB">
      <w:pPr>
        <w:jc w:val="center"/>
      </w:pPr>
      <w:r>
        <w:t>Lighting Designer</w:t>
      </w:r>
    </w:p>
    <w:p w:rsidR="00A36DFB" w:rsidRDefault="00A36DFB" w:rsidP="00A36DFB">
      <w:pPr>
        <w:jc w:val="center"/>
        <w:rPr>
          <w:b/>
        </w:rPr>
      </w:pPr>
      <w:r>
        <w:t>(917) 797-3624</w:t>
      </w:r>
    </w:p>
    <w:p w:rsidR="00A36DFB" w:rsidRDefault="00A36DFB" w:rsidP="00A36DFB">
      <w:pPr>
        <w:rPr>
          <w:b/>
          <w:sz w:val="32"/>
        </w:rPr>
      </w:pPr>
    </w:p>
    <w:p w:rsidR="00A36DFB" w:rsidRDefault="00A36DFB" w:rsidP="00A36DFB">
      <w:pPr>
        <w:jc w:val="center"/>
        <w:rPr>
          <w:b/>
          <w:sz w:val="32"/>
        </w:rPr>
      </w:pPr>
      <w:r>
        <w:rPr>
          <w:b/>
          <w:sz w:val="32"/>
        </w:rPr>
        <w:t>Jennifer Hall</w:t>
      </w:r>
    </w:p>
    <w:p w:rsidR="00A36DFB" w:rsidRDefault="00A36DFB" w:rsidP="00A36DFB">
      <w:pPr>
        <w:jc w:val="center"/>
      </w:pPr>
      <w:r>
        <w:t>Radio City Entertainment</w:t>
      </w:r>
    </w:p>
    <w:p w:rsidR="00A36DFB" w:rsidRDefault="00A36DFB" w:rsidP="00A36DFB">
      <w:pPr>
        <w:jc w:val="center"/>
        <w:rPr>
          <w:b/>
          <w:sz w:val="32"/>
        </w:rPr>
      </w:pPr>
      <w:r>
        <w:t>(347) 661-7033</w:t>
      </w:r>
    </w:p>
    <w:p w:rsidR="00A36DFB" w:rsidRDefault="00A36DFB" w:rsidP="00A36DFB"/>
    <w:p w:rsidR="00A36DFB" w:rsidRDefault="00A36DFB" w:rsidP="00A36DFB">
      <w:pPr>
        <w:jc w:val="center"/>
        <w:rPr>
          <w:b/>
          <w:sz w:val="32"/>
        </w:rPr>
      </w:pPr>
      <w:r>
        <w:rPr>
          <w:b/>
          <w:sz w:val="32"/>
        </w:rPr>
        <w:t>Michael Baird</w:t>
      </w:r>
    </w:p>
    <w:p w:rsidR="00A36DFB" w:rsidRDefault="00A36DFB" w:rsidP="00A36DFB">
      <w:pPr>
        <w:jc w:val="center"/>
      </w:pPr>
      <w:r>
        <w:t>(Former agent)</w:t>
      </w:r>
    </w:p>
    <w:p w:rsidR="00A36DFB" w:rsidRDefault="00A36DFB" w:rsidP="00A36DFB">
      <w:pPr>
        <w:jc w:val="center"/>
      </w:pPr>
      <w:r>
        <w:t>Actor’s Circle</w:t>
      </w:r>
    </w:p>
    <w:p w:rsidR="00A36DFB" w:rsidRDefault="00A36DFB" w:rsidP="00A36DFB">
      <w:pPr>
        <w:jc w:val="center"/>
        <w:rPr>
          <w:b/>
          <w:sz w:val="32"/>
        </w:rPr>
      </w:pPr>
      <w:r>
        <w:t>(201) 866-7097</w:t>
      </w:r>
    </w:p>
    <w:p w:rsidR="00A36DFB" w:rsidRDefault="00A36DFB" w:rsidP="00A36DFB">
      <w:pPr>
        <w:rPr>
          <w:b/>
        </w:rPr>
      </w:pPr>
      <w:bookmarkStart w:id="0" w:name="_GoBack"/>
      <w:bookmarkEnd w:id="0"/>
    </w:p>
    <w:sectPr w:rsidR="00A36DFB" w:rsidSect="002E2A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FB"/>
    <w:rsid w:val="002E2AAA"/>
    <w:rsid w:val="009D5FA9"/>
    <w:rsid w:val="00A3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4C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FB"/>
    <w:rPr>
      <w:rFonts w:ascii="Times" w:eastAsia="Times" w:hAnsi="Times" w:cs="Times New Roman"/>
      <w:noProof/>
      <w:szCs w:val="20"/>
    </w:rPr>
  </w:style>
  <w:style w:type="paragraph" w:styleId="Heading1">
    <w:name w:val="heading 1"/>
    <w:basedOn w:val="Normal"/>
    <w:next w:val="Normal"/>
    <w:link w:val="Heading1Char"/>
    <w:qFormat/>
    <w:rsid w:val="00A36DFB"/>
    <w:pPr>
      <w:keepNext/>
      <w:outlineLvl w:val="0"/>
    </w:pPr>
    <w:rPr>
      <w:b/>
      <w:sz w:val="28"/>
    </w:rPr>
  </w:style>
  <w:style w:type="paragraph" w:styleId="Heading2">
    <w:name w:val="heading 2"/>
    <w:basedOn w:val="Normal"/>
    <w:next w:val="Normal"/>
    <w:link w:val="Heading2Char"/>
    <w:qFormat/>
    <w:rsid w:val="00A36DFB"/>
    <w:pPr>
      <w:keepNext/>
      <w:jc w:val="center"/>
      <w:outlineLvl w:val="1"/>
    </w:pPr>
    <w:rPr>
      <w:b/>
      <w:sz w:val="28"/>
    </w:rPr>
  </w:style>
  <w:style w:type="paragraph" w:styleId="Heading7">
    <w:name w:val="heading 7"/>
    <w:basedOn w:val="Normal"/>
    <w:next w:val="Normal"/>
    <w:link w:val="Heading7Char"/>
    <w:uiPriority w:val="9"/>
    <w:semiHidden/>
    <w:unhideWhenUsed/>
    <w:qFormat/>
    <w:rsid w:val="00A36D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DFB"/>
    <w:rPr>
      <w:rFonts w:ascii="Times" w:eastAsia="Times" w:hAnsi="Times" w:cs="Times New Roman"/>
      <w:b/>
      <w:noProof/>
      <w:sz w:val="28"/>
      <w:szCs w:val="20"/>
    </w:rPr>
  </w:style>
  <w:style w:type="character" w:customStyle="1" w:styleId="Heading2Char">
    <w:name w:val="Heading 2 Char"/>
    <w:basedOn w:val="DefaultParagraphFont"/>
    <w:link w:val="Heading2"/>
    <w:rsid w:val="00A36DFB"/>
    <w:rPr>
      <w:rFonts w:ascii="Times" w:eastAsia="Times" w:hAnsi="Times" w:cs="Times New Roman"/>
      <w:b/>
      <w:noProof/>
      <w:sz w:val="28"/>
      <w:szCs w:val="20"/>
    </w:rPr>
  </w:style>
  <w:style w:type="character" w:customStyle="1" w:styleId="Heading7Char">
    <w:name w:val="Heading 7 Char"/>
    <w:basedOn w:val="DefaultParagraphFont"/>
    <w:link w:val="Heading7"/>
    <w:uiPriority w:val="9"/>
    <w:semiHidden/>
    <w:rsid w:val="00A36DFB"/>
    <w:rPr>
      <w:rFonts w:asciiTheme="majorHAnsi" w:eastAsiaTheme="majorEastAsia" w:hAnsiTheme="majorHAnsi" w:cstheme="majorBidi"/>
      <w:i/>
      <w:iCs/>
      <w:noProof/>
      <w:color w:val="404040" w:themeColor="text1" w:themeTint="BF"/>
      <w:szCs w:val="20"/>
    </w:rPr>
  </w:style>
  <w:style w:type="paragraph" w:styleId="Title">
    <w:name w:val="Title"/>
    <w:basedOn w:val="Normal"/>
    <w:link w:val="TitleChar"/>
    <w:qFormat/>
    <w:rsid w:val="00A36DFB"/>
    <w:pPr>
      <w:jc w:val="center"/>
    </w:pPr>
    <w:rPr>
      <w:rFonts w:ascii="Times New Roman" w:eastAsia="Times New Roman" w:hAnsi="Times New Roman"/>
      <w:b/>
      <w:sz w:val="28"/>
    </w:rPr>
  </w:style>
  <w:style w:type="character" w:customStyle="1" w:styleId="TitleChar">
    <w:name w:val="Title Char"/>
    <w:basedOn w:val="DefaultParagraphFont"/>
    <w:link w:val="Title"/>
    <w:rsid w:val="00A36DFB"/>
    <w:rPr>
      <w:rFonts w:ascii="Times New Roman" w:eastAsia="Times New Roman" w:hAnsi="Times New Roman" w:cs="Times New Roman"/>
      <w:b/>
      <w:noProof/>
      <w:sz w:val="28"/>
      <w:szCs w:val="20"/>
    </w:rPr>
  </w:style>
  <w:style w:type="paragraph" w:styleId="Header">
    <w:name w:val="header"/>
    <w:basedOn w:val="Normal"/>
    <w:link w:val="HeaderChar"/>
    <w:rsid w:val="00A36DFB"/>
    <w:pPr>
      <w:tabs>
        <w:tab w:val="center" w:pos="4320"/>
        <w:tab w:val="right" w:pos="8640"/>
      </w:tabs>
    </w:pPr>
  </w:style>
  <w:style w:type="character" w:customStyle="1" w:styleId="HeaderChar">
    <w:name w:val="Header Char"/>
    <w:basedOn w:val="DefaultParagraphFont"/>
    <w:link w:val="Header"/>
    <w:rsid w:val="00A36DFB"/>
    <w:rPr>
      <w:rFonts w:ascii="Times" w:eastAsia="Times" w:hAnsi="Times" w:cs="Times New Roman"/>
      <w:noProof/>
      <w:szCs w:val="20"/>
    </w:rPr>
  </w:style>
  <w:style w:type="paragraph" w:styleId="Caption">
    <w:name w:val="caption"/>
    <w:basedOn w:val="Normal"/>
    <w:next w:val="Normal"/>
    <w:qFormat/>
    <w:rsid w:val="00A36DFB"/>
    <w:rPr>
      <w:b/>
      <w:sz w:val="22"/>
    </w:rPr>
  </w:style>
  <w:style w:type="paragraph" w:styleId="BodyTextIndent">
    <w:name w:val="Body Text Indent"/>
    <w:basedOn w:val="Normal"/>
    <w:link w:val="BodyTextIndentChar"/>
    <w:rsid w:val="00A36DFB"/>
    <w:pPr>
      <w:ind w:left="180"/>
    </w:pPr>
  </w:style>
  <w:style w:type="character" w:customStyle="1" w:styleId="BodyTextIndentChar">
    <w:name w:val="Body Text Indent Char"/>
    <w:basedOn w:val="DefaultParagraphFont"/>
    <w:link w:val="BodyTextIndent"/>
    <w:rsid w:val="00A36DFB"/>
    <w:rPr>
      <w:rFonts w:ascii="Times" w:eastAsia="Times" w:hAnsi="Times"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FB"/>
    <w:rPr>
      <w:rFonts w:ascii="Times" w:eastAsia="Times" w:hAnsi="Times" w:cs="Times New Roman"/>
      <w:noProof/>
      <w:szCs w:val="20"/>
    </w:rPr>
  </w:style>
  <w:style w:type="paragraph" w:styleId="Heading1">
    <w:name w:val="heading 1"/>
    <w:basedOn w:val="Normal"/>
    <w:next w:val="Normal"/>
    <w:link w:val="Heading1Char"/>
    <w:qFormat/>
    <w:rsid w:val="00A36DFB"/>
    <w:pPr>
      <w:keepNext/>
      <w:outlineLvl w:val="0"/>
    </w:pPr>
    <w:rPr>
      <w:b/>
      <w:sz w:val="28"/>
    </w:rPr>
  </w:style>
  <w:style w:type="paragraph" w:styleId="Heading2">
    <w:name w:val="heading 2"/>
    <w:basedOn w:val="Normal"/>
    <w:next w:val="Normal"/>
    <w:link w:val="Heading2Char"/>
    <w:qFormat/>
    <w:rsid w:val="00A36DFB"/>
    <w:pPr>
      <w:keepNext/>
      <w:jc w:val="center"/>
      <w:outlineLvl w:val="1"/>
    </w:pPr>
    <w:rPr>
      <w:b/>
      <w:sz w:val="28"/>
    </w:rPr>
  </w:style>
  <w:style w:type="paragraph" w:styleId="Heading7">
    <w:name w:val="heading 7"/>
    <w:basedOn w:val="Normal"/>
    <w:next w:val="Normal"/>
    <w:link w:val="Heading7Char"/>
    <w:uiPriority w:val="9"/>
    <w:semiHidden/>
    <w:unhideWhenUsed/>
    <w:qFormat/>
    <w:rsid w:val="00A36D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DFB"/>
    <w:rPr>
      <w:rFonts w:ascii="Times" w:eastAsia="Times" w:hAnsi="Times" w:cs="Times New Roman"/>
      <w:b/>
      <w:noProof/>
      <w:sz w:val="28"/>
      <w:szCs w:val="20"/>
    </w:rPr>
  </w:style>
  <w:style w:type="character" w:customStyle="1" w:styleId="Heading2Char">
    <w:name w:val="Heading 2 Char"/>
    <w:basedOn w:val="DefaultParagraphFont"/>
    <w:link w:val="Heading2"/>
    <w:rsid w:val="00A36DFB"/>
    <w:rPr>
      <w:rFonts w:ascii="Times" w:eastAsia="Times" w:hAnsi="Times" w:cs="Times New Roman"/>
      <w:b/>
      <w:noProof/>
      <w:sz w:val="28"/>
      <w:szCs w:val="20"/>
    </w:rPr>
  </w:style>
  <w:style w:type="character" w:customStyle="1" w:styleId="Heading7Char">
    <w:name w:val="Heading 7 Char"/>
    <w:basedOn w:val="DefaultParagraphFont"/>
    <w:link w:val="Heading7"/>
    <w:uiPriority w:val="9"/>
    <w:semiHidden/>
    <w:rsid w:val="00A36DFB"/>
    <w:rPr>
      <w:rFonts w:asciiTheme="majorHAnsi" w:eastAsiaTheme="majorEastAsia" w:hAnsiTheme="majorHAnsi" w:cstheme="majorBidi"/>
      <w:i/>
      <w:iCs/>
      <w:noProof/>
      <w:color w:val="404040" w:themeColor="text1" w:themeTint="BF"/>
      <w:szCs w:val="20"/>
    </w:rPr>
  </w:style>
  <w:style w:type="paragraph" w:styleId="Title">
    <w:name w:val="Title"/>
    <w:basedOn w:val="Normal"/>
    <w:link w:val="TitleChar"/>
    <w:qFormat/>
    <w:rsid w:val="00A36DFB"/>
    <w:pPr>
      <w:jc w:val="center"/>
    </w:pPr>
    <w:rPr>
      <w:rFonts w:ascii="Times New Roman" w:eastAsia="Times New Roman" w:hAnsi="Times New Roman"/>
      <w:b/>
      <w:sz w:val="28"/>
    </w:rPr>
  </w:style>
  <w:style w:type="character" w:customStyle="1" w:styleId="TitleChar">
    <w:name w:val="Title Char"/>
    <w:basedOn w:val="DefaultParagraphFont"/>
    <w:link w:val="Title"/>
    <w:rsid w:val="00A36DFB"/>
    <w:rPr>
      <w:rFonts w:ascii="Times New Roman" w:eastAsia="Times New Roman" w:hAnsi="Times New Roman" w:cs="Times New Roman"/>
      <w:b/>
      <w:noProof/>
      <w:sz w:val="28"/>
      <w:szCs w:val="20"/>
    </w:rPr>
  </w:style>
  <w:style w:type="paragraph" w:styleId="Header">
    <w:name w:val="header"/>
    <w:basedOn w:val="Normal"/>
    <w:link w:val="HeaderChar"/>
    <w:rsid w:val="00A36DFB"/>
    <w:pPr>
      <w:tabs>
        <w:tab w:val="center" w:pos="4320"/>
        <w:tab w:val="right" w:pos="8640"/>
      </w:tabs>
    </w:pPr>
  </w:style>
  <w:style w:type="character" w:customStyle="1" w:styleId="HeaderChar">
    <w:name w:val="Header Char"/>
    <w:basedOn w:val="DefaultParagraphFont"/>
    <w:link w:val="Header"/>
    <w:rsid w:val="00A36DFB"/>
    <w:rPr>
      <w:rFonts w:ascii="Times" w:eastAsia="Times" w:hAnsi="Times" w:cs="Times New Roman"/>
      <w:noProof/>
      <w:szCs w:val="20"/>
    </w:rPr>
  </w:style>
  <w:style w:type="paragraph" w:styleId="Caption">
    <w:name w:val="caption"/>
    <w:basedOn w:val="Normal"/>
    <w:next w:val="Normal"/>
    <w:qFormat/>
    <w:rsid w:val="00A36DFB"/>
    <w:rPr>
      <w:b/>
      <w:sz w:val="22"/>
    </w:rPr>
  </w:style>
  <w:style w:type="paragraph" w:styleId="BodyTextIndent">
    <w:name w:val="Body Text Indent"/>
    <w:basedOn w:val="Normal"/>
    <w:link w:val="BodyTextIndentChar"/>
    <w:rsid w:val="00A36DFB"/>
    <w:pPr>
      <w:ind w:left="180"/>
    </w:pPr>
  </w:style>
  <w:style w:type="character" w:customStyle="1" w:styleId="BodyTextIndentChar">
    <w:name w:val="Body Text Indent Char"/>
    <w:basedOn w:val="DefaultParagraphFont"/>
    <w:link w:val="BodyTextIndent"/>
    <w:rsid w:val="00A36DFB"/>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7114</Characters>
  <Application>Microsoft Macintosh Word</Application>
  <DocSecurity>0</DocSecurity>
  <Lines>59</Lines>
  <Paragraphs>16</Paragraphs>
  <ScaleCrop>false</ScaleCrop>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OVIDIO VARGAS</dc:creator>
  <cp:keywords/>
  <dc:description/>
  <cp:lastModifiedBy>OVIDIO VARGAS</cp:lastModifiedBy>
  <cp:revision>1</cp:revision>
  <dcterms:created xsi:type="dcterms:W3CDTF">2016-05-19T17:02:00Z</dcterms:created>
  <dcterms:modified xsi:type="dcterms:W3CDTF">2016-05-19T17:04:00Z</dcterms:modified>
</cp:coreProperties>
</file>